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BF" w:rsidRDefault="008565BF" w:rsidP="00051483">
      <w:pPr>
        <w:outlineLvl w:val="2"/>
        <w:rPr>
          <w:rFonts w:ascii="Arial" w:hAnsi="Arial" w:cs="Arial"/>
          <w:b/>
          <w:bCs/>
        </w:rPr>
      </w:pPr>
    </w:p>
    <w:p w:rsidR="006A0A60" w:rsidRPr="006A0A60" w:rsidRDefault="008565BF" w:rsidP="008565BF">
      <w:pPr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</w:t>
      </w:r>
      <w:r w:rsidR="006A0A60" w:rsidRPr="006A0A60">
        <w:rPr>
          <w:rFonts w:ascii="Arial" w:hAnsi="Arial" w:cs="Arial"/>
          <w:b/>
          <w:bCs/>
        </w:rPr>
        <w:t>АДМИНИСТРАЦИЯ ВИШНЕВСКОГО СЕЛЬСОВЕТА</w:t>
      </w:r>
    </w:p>
    <w:p w:rsidR="006A0A60" w:rsidRPr="006A0A60" w:rsidRDefault="006A0A60" w:rsidP="006A0A60">
      <w:pPr>
        <w:jc w:val="center"/>
        <w:outlineLvl w:val="2"/>
        <w:rPr>
          <w:rFonts w:ascii="Arial" w:hAnsi="Arial" w:cs="Arial"/>
          <w:b/>
          <w:bCs/>
        </w:rPr>
      </w:pPr>
      <w:r w:rsidRPr="006A0A60">
        <w:rPr>
          <w:rFonts w:ascii="Arial" w:hAnsi="Arial" w:cs="Arial"/>
          <w:b/>
          <w:bCs/>
        </w:rPr>
        <w:t>КУПИНСКОГО РАЙОНА НОВОСИБИРСКОЙ ОБЛАСТИ</w:t>
      </w:r>
    </w:p>
    <w:p w:rsidR="006A0A60" w:rsidRPr="003A3176" w:rsidRDefault="003A3176" w:rsidP="006A0A60">
      <w:pPr>
        <w:outlineLvl w:val="2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</w:t>
      </w:r>
    </w:p>
    <w:p w:rsidR="006A0A60" w:rsidRPr="003A3176" w:rsidRDefault="003A3176" w:rsidP="006A0A60">
      <w:pPr>
        <w:jc w:val="both"/>
        <w:outlineLvl w:val="2"/>
        <w:rPr>
          <w:rFonts w:ascii="Arial" w:hAnsi="Arial" w:cs="Arial"/>
          <w:bCs/>
        </w:rPr>
      </w:pPr>
      <w:r w:rsidRPr="003A3176">
        <w:rPr>
          <w:rFonts w:ascii="Arial" w:hAnsi="Arial" w:cs="Arial"/>
          <w:bCs/>
        </w:rPr>
        <w:t xml:space="preserve">                 </w:t>
      </w:r>
    </w:p>
    <w:p w:rsidR="006A0A60" w:rsidRPr="003A3176" w:rsidRDefault="006A0A60" w:rsidP="006A0A60">
      <w:pPr>
        <w:jc w:val="both"/>
        <w:outlineLvl w:val="2"/>
        <w:rPr>
          <w:rFonts w:ascii="Arial" w:hAnsi="Arial" w:cs="Arial"/>
          <w:bCs/>
        </w:rPr>
      </w:pPr>
    </w:p>
    <w:p w:rsidR="006A0A60" w:rsidRPr="00262B77" w:rsidRDefault="006A0A60" w:rsidP="006A0A60">
      <w:pPr>
        <w:jc w:val="center"/>
        <w:outlineLvl w:val="2"/>
        <w:rPr>
          <w:rFonts w:ascii="Arial" w:hAnsi="Arial" w:cs="Arial"/>
          <w:b/>
          <w:bCs/>
        </w:rPr>
      </w:pPr>
      <w:r w:rsidRPr="00262B77">
        <w:rPr>
          <w:rFonts w:ascii="Arial" w:hAnsi="Arial" w:cs="Arial"/>
          <w:b/>
          <w:bCs/>
        </w:rPr>
        <w:t>ПОСТАНОВЛЕНИЕ</w:t>
      </w:r>
    </w:p>
    <w:p w:rsidR="006A0A60" w:rsidRPr="00262B77" w:rsidRDefault="006A0A60" w:rsidP="006A0A60">
      <w:pPr>
        <w:jc w:val="center"/>
        <w:outlineLvl w:val="2"/>
        <w:rPr>
          <w:rFonts w:ascii="Arial" w:hAnsi="Arial" w:cs="Arial"/>
          <w:b/>
          <w:bCs/>
        </w:rPr>
      </w:pPr>
    </w:p>
    <w:p w:rsidR="006A0A60" w:rsidRPr="00262B77" w:rsidRDefault="006A0A60" w:rsidP="006A0A60">
      <w:pPr>
        <w:jc w:val="center"/>
        <w:outlineLvl w:val="2"/>
        <w:rPr>
          <w:rFonts w:ascii="Arial" w:hAnsi="Arial" w:cs="Arial"/>
          <w:b/>
          <w:bCs/>
        </w:rPr>
      </w:pPr>
      <w:r w:rsidRPr="00262B77">
        <w:rPr>
          <w:rFonts w:ascii="Arial" w:hAnsi="Arial" w:cs="Arial"/>
          <w:b/>
          <w:bCs/>
        </w:rPr>
        <w:t>п. Советский</w:t>
      </w:r>
    </w:p>
    <w:p w:rsidR="006A0A60" w:rsidRDefault="006A0A60" w:rsidP="006A0A60">
      <w:pPr>
        <w:spacing w:before="30" w:after="30"/>
        <w:jc w:val="center"/>
        <w:rPr>
          <w:rFonts w:ascii="Arial" w:hAnsi="Arial" w:cs="Arial"/>
          <w:b/>
          <w:bCs/>
        </w:rPr>
      </w:pPr>
    </w:p>
    <w:p w:rsidR="006A0A60" w:rsidRDefault="006A0A60" w:rsidP="006A0A60">
      <w:pPr>
        <w:spacing w:before="30" w:after="30"/>
        <w:jc w:val="center"/>
        <w:rPr>
          <w:rFonts w:ascii="Arial" w:hAnsi="Arial" w:cs="Arial"/>
          <w:b/>
          <w:bCs/>
        </w:rPr>
      </w:pPr>
    </w:p>
    <w:p w:rsidR="006A0A60" w:rsidRDefault="00262B77" w:rsidP="006A0A60">
      <w:pPr>
        <w:spacing w:before="30" w:after="30"/>
        <w:jc w:val="center"/>
        <w:rPr>
          <w:rFonts w:ascii="Arial" w:hAnsi="Arial" w:cs="Arial"/>
          <w:bCs/>
          <w:color w:val="332E2D"/>
          <w:spacing w:val="2"/>
        </w:rPr>
      </w:pPr>
      <w:r>
        <w:rPr>
          <w:rFonts w:ascii="Arial" w:hAnsi="Arial" w:cs="Arial"/>
          <w:bCs/>
          <w:color w:val="332E2D"/>
          <w:spacing w:val="2"/>
        </w:rPr>
        <w:t>11</w:t>
      </w:r>
      <w:r w:rsidR="00CF1EC9">
        <w:rPr>
          <w:rFonts w:ascii="Arial" w:hAnsi="Arial" w:cs="Arial"/>
          <w:bCs/>
          <w:color w:val="332E2D"/>
          <w:spacing w:val="2"/>
        </w:rPr>
        <w:t>.01.20</w:t>
      </w:r>
      <w:r>
        <w:rPr>
          <w:rFonts w:ascii="Arial" w:hAnsi="Arial" w:cs="Arial"/>
          <w:bCs/>
          <w:color w:val="332E2D"/>
          <w:spacing w:val="2"/>
        </w:rPr>
        <w:t>23</w:t>
      </w:r>
      <w:r w:rsidR="006A0A60" w:rsidRPr="006A0A60">
        <w:rPr>
          <w:rFonts w:ascii="Arial" w:hAnsi="Arial" w:cs="Arial"/>
          <w:bCs/>
          <w:color w:val="332E2D"/>
          <w:spacing w:val="2"/>
        </w:rPr>
        <w:t xml:space="preserve">                                                                                     </w:t>
      </w:r>
      <w:r w:rsidR="006A0A60">
        <w:rPr>
          <w:rFonts w:ascii="Arial" w:hAnsi="Arial" w:cs="Arial"/>
          <w:bCs/>
          <w:color w:val="332E2D"/>
          <w:spacing w:val="2"/>
        </w:rPr>
        <w:t xml:space="preserve">          </w:t>
      </w:r>
      <w:r w:rsidR="00CF1EC9">
        <w:rPr>
          <w:rFonts w:ascii="Arial" w:hAnsi="Arial" w:cs="Arial"/>
          <w:bCs/>
          <w:color w:val="332E2D"/>
          <w:spacing w:val="2"/>
        </w:rPr>
        <w:t xml:space="preserve">       </w:t>
      </w:r>
      <w:r w:rsidR="006A0A60">
        <w:rPr>
          <w:rFonts w:ascii="Arial" w:hAnsi="Arial" w:cs="Arial"/>
          <w:bCs/>
          <w:color w:val="332E2D"/>
          <w:spacing w:val="2"/>
        </w:rPr>
        <w:t xml:space="preserve"> </w:t>
      </w:r>
      <w:r w:rsidR="00CF1EC9">
        <w:rPr>
          <w:rFonts w:ascii="Arial" w:hAnsi="Arial" w:cs="Arial"/>
          <w:bCs/>
          <w:color w:val="332E2D"/>
          <w:spacing w:val="2"/>
        </w:rPr>
        <w:t xml:space="preserve"> № </w:t>
      </w:r>
      <w:r>
        <w:rPr>
          <w:rFonts w:ascii="Arial" w:hAnsi="Arial" w:cs="Arial"/>
          <w:bCs/>
          <w:color w:val="332E2D"/>
          <w:spacing w:val="2"/>
        </w:rPr>
        <w:t>4</w:t>
      </w:r>
      <w:r w:rsidR="006A0A60" w:rsidRPr="006A0A60">
        <w:rPr>
          <w:rFonts w:ascii="Arial" w:hAnsi="Arial" w:cs="Arial"/>
          <w:bCs/>
          <w:color w:val="332E2D"/>
          <w:spacing w:val="2"/>
        </w:rPr>
        <w:t xml:space="preserve"> </w:t>
      </w:r>
    </w:p>
    <w:p w:rsidR="006A0A60" w:rsidRDefault="006A0A60" w:rsidP="006A0A60">
      <w:pPr>
        <w:spacing w:before="30" w:after="30"/>
        <w:jc w:val="center"/>
        <w:rPr>
          <w:rFonts w:ascii="Arial" w:hAnsi="Arial" w:cs="Arial"/>
          <w:bCs/>
          <w:color w:val="332E2D"/>
          <w:spacing w:val="2"/>
        </w:rPr>
      </w:pPr>
    </w:p>
    <w:p w:rsidR="006A0A60" w:rsidRPr="006A0A60" w:rsidRDefault="006A0A60" w:rsidP="006A0A60">
      <w:pPr>
        <w:spacing w:before="30" w:after="30"/>
        <w:jc w:val="center"/>
        <w:rPr>
          <w:rFonts w:ascii="Arial" w:hAnsi="Arial" w:cs="Arial"/>
          <w:color w:val="332E2D"/>
          <w:spacing w:val="2"/>
        </w:rPr>
      </w:pPr>
    </w:p>
    <w:p w:rsidR="006A0A60" w:rsidRPr="006A0A60" w:rsidRDefault="006A0A60" w:rsidP="006A0A60">
      <w:pPr>
        <w:spacing w:before="30" w:after="30"/>
        <w:jc w:val="both"/>
        <w:rPr>
          <w:rFonts w:ascii="Arial" w:hAnsi="Arial" w:cs="Arial"/>
          <w:color w:val="332E2D"/>
          <w:spacing w:val="2"/>
        </w:rPr>
      </w:pPr>
    </w:p>
    <w:p w:rsidR="006A0A60" w:rsidRPr="006A0A60" w:rsidRDefault="006A0A60" w:rsidP="006A0A60">
      <w:pPr>
        <w:jc w:val="center"/>
        <w:outlineLvl w:val="2"/>
        <w:rPr>
          <w:rFonts w:ascii="Arial" w:hAnsi="Arial" w:cs="Arial"/>
          <w:b/>
          <w:bCs/>
        </w:rPr>
      </w:pPr>
      <w:r w:rsidRPr="006A0A60">
        <w:rPr>
          <w:rFonts w:ascii="Arial" w:hAnsi="Arial" w:cs="Arial"/>
          <w:b/>
          <w:bCs/>
        </w:rPr>
        <w:t xml:space="preserve">ОБ УТВЕРЖДЕНИИ ПЕРСПЕКТИВНОГО ПЛАНА РАБОТЫ АДМИНИСТРАЦИИ ВИШНЕВСКОГО СЕЛЬСОВЕТА  </w:t>
      </w:r>
    </w:p>
    <w:p w:rsidR="006A0A60" w:rsidRPr="006A0A60" w:rsidRDefault="00CF1EC9" w:rsidP="006A0A60">
      <w:pPr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20</w:t>
      </w:r>
      <w:r w:rsidR="0069420E">
        <w:rPr>
          <w:rFonts w:ascii="Arial" w:hAnsi="Arial" w:cs="Arial"/>
          <w:b/>
          <w:bCs/>
        </w:rPr>
        <w:t>2</w:t>
      </w:r>
      <w:r w:rsidR="00262B77">
        <w:rPr>
          <w:rFonts w:ascii="Arial" w:hAnsi="Arial" w:cs="Arial"/>
          <w:b/>
          <w:bCs/>
        </w:rPr>
        <w:t>3</w:t>
      </w:r>
      <w:r w:rsidR="006A0A60" w:rsidRPr="006A0A60">
        <w:rPr>
          <w:rFonts w:ascii="Arial" w:hAnsi="Arial" w:cs="Arial"/>
          <w:b/>
          <w:bCs/>
        </w:rPr>
        <w:t xml:space="preserve"> ГОД</w:t>
      </w:r>
    </w:p>
    <w:p w:rsidR="006A0A60" w:rsidRPr="006A0A60" w:rsidRDefault="006A0A60" w:rsidP="006A0A60">
      <w:pPr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6A0A60">
        <w:rPr>
          <w:rFonts w:ascii="Arial" w:hAnsi="Arial" w:cs="Arial"/>
          <w:color w:val="332E2D"/>
          <w:spacing w:val="2"/>
        </w:rPr>
        <w:br/>
        <w:t xml:space="preserve">     В соответствии с  Федеральным законом от 06.10.2003 года  № 131-ФЗ «Об общих принципах организации местного самоуправления в Российской Федерации», Уставом  Вишневского сельсовета  Купинского района </w:t>
      </w:r>
    </w:p>
    <w:p w:rsidR="006A0A60" w:rsidRPr="006A0A60" w:rsidRDefault="006A0A60" w:rsidP="006A0A60">
      <w:pPr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6A0A60">
        <w:rPr>
          <w:rFonts w:ascii="Arial" w:hAnsi="Arial" w:cs="Arial"/>
          <w:color w:val="332E2D"/>
          <w:spacing w:val="2"/>
        </w:rPr>
        <w:t xml:space="preserve">Новосибирской области, администрация Вишневского сельсовета </w:t>
      </w:r>
    </w:p>
    <w:p w:rsidR="006A0A60" w:rsidRPr="006A0A60" w:rsidRDefault="006A0A60" w:rsidP="006A0A60">
      <w:pPr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6A0A60">
        <w:rPr>
          <w:rFonts w:ascii="Arial" w:hAnsi="Arial" w:cs="Arial"/>
          <w:color w:val="332E2D"/>
          <w:spacing w:val="2"/>
        </w:rPr>
        <w:t>ПОСТАНОВЛЯЕТ:</w:t>
      </w:r>
      <w:r w:rsidRPr="006A0A60">
        <w:rPr>
          <w:rFonts w:ascii="Arial" w:hAnsi="Arial" w:cs="Arial"/>
          <w:color w:val="332E2D"/>
          <w:spacing w:val="2"/>
        </w:rPr>
        <w:br/>
        <w:t>     </w:t>
      </w:r>
      <w:r w:rsidRPr="006A0A60">
        <w:rPr>
          <w:rFonts w:ascii="Arial" w:hAnsi="Arial" w:cs="Arial"/>
          <w:color w:val="332E2D"/>
          <w:spacing w:val="2"/>
        </w:rPr>
        <w:br/>
        <w:t>          1. Утвердить прилагаемый перспективный план работы администрации Вишневского сельсовета Купинского района Новосибирской области на 20</w:t>
      </w:r>
      <w:r w:rsidR="0069420E">
        <w:rPr>
          <w:rFonts w:ascii="Arial" w:hAnsi="Arial" w:cs="Arial"/>
          <w:color w:val="332E2D"/>
          <w:spacing w:val="2"/>
        </w:rPr>
        <w:t>2</w:t>
      </w:r>
      <w:r w:rsidR="00262B77">
        <w:rPr>
          <w:rFonts w:ascii="Arial" w:hAnsi="Arial" w:cs="Arial"/>
          <w:color w:val="332E2D"/>
          <w:spacing w:val="2"/>
        </w:rPr>
        <w:t>3</w:t>
      </w:r>
      <w:r w:rsidRPr="006A0A60">
        <w:rPr>
          <w:rFonts w:ascii="Arial" w:hAnsi="Arial" w:cs="Arial"/>
          <w:color w:val="332E2D"/>
          <w:spacing w:val="2"/>
        </w:rPr>
        <w:t xml:space="preserve"> год.</w:t>
      </w:r>
    </w:p>
    <w:p w:rsidR="006A0A60" w:rsidRPr="006A0A60" w:rsidRDefault="006A0A60" w:rsidP="006A0A60">
      <w:pPr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6A0A60">
        <w:rPr>
          <w:rFonts w:ascii="Arial" w:hAnsi="Arial" w:cs="Arial"/>
          <w:color w:val="332E2D"/>
          <w:spacing w:val="2"/>
        </w:rPr>
        <w:tab/>
        <w:t xml:space="preserve"> 2. </w:t>
      </w:r>
      <w:proofErr w:type="gramStart"/>
      <w:r w:rsidRPr="006A0A60">
        <w:rPr>
          <w:rFonts w:ascii="Arial" w:hAnsi="Arial" w:cs="Arial"/>
          <w:color w:val="332E2D"/>
          <w:spacing w:val="2"/>
        </w:rPr>
        <w:t>Контроль за</w:t>
      </w:r>
      <w:proofErr w:type="gramEnd"/>
      <w:r w:rsidRPr="006A0A60">
        <w:rPr>
          <w:rFonts w:ascii="Arial" w:hAnsi="Arial" w:cs="Arial"/>
          <w:color w:val="332E2D"/>
          <w:spacing w:val="2"/>
        </w:rPr>
        <w:t xml:space="preserve"> исполнением настоящего постановления оставляю за собой     </w:t>
      </w:r>
    </w:p>
    <w:p w:rsidR="006A0A60" w:rsidRPr="006A0A60" w:rsidRDefault="006A0A60" w:rsidP="006A0A60">
      <w:pPr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6A0A60">
        <w:rPr>
          <w:rFonts w:ascii="Arial" w:hAnsi="Arial" w:cs="Arial"/>
          <w:color w:val="332E2D"/>
          <w:spacing w:val="2"/>
        </w:rPr>
        <w:tab/>
        <w:t>3. Настоящее постановление опубликовать в периодическом печатном издании администрации Вишневского сельсо</w:t>
      </w:r>
      <w:r w:rsidR="00262B77">
        <w:rPr>
          <w:rFonts w:ascii="Arial" w:hAnsi="Arial" w:cs="Arial"/>
          <w:color w:val="332E2D"/>
          <w:spacing w:val="2"/>
        </w:rPr>
        <w:t>вета  «Муниципальные ведомости» и размещено на официальном сайте администрации Вишневского сельсовета.</w:t>
      </w:r>
    </w:p>
    <w:p w:rsidR="006A0A60" w:rsidRPr="006A0A60" w:rsidRDefault="006A0A60" w:rsidP="006A0A60">
      <w:pPr>
        <w:spacing w:before="30" w:after="30"/>
        <w:jc w:val="both"/>
        <w:rPr>
          <w:rFonts w:ascii="Arial" w:hAnsi="Arial" w:cs="Arial"/>
          <w:color w:val="332E2D"/>
          <w:spacing w:val="2"/>
        </w:rPr>
      </w:pPr>
    </w:p>
    <w:p w:rsidR="006A0A60" w:rsidRPr="006A0A60" w:rsidRDefault="006A0A60" w:rsidP="006A0A60">
      <w:pPr>
        <w:spacing w:before="30" w:after="30"/>
        <w:jc w:val="both"/>
        <w:rPr>
          <w:rFonts w:ascii="Arial" w:hAnsi="Arial" w:cs="Arial"/>
          <w:color w:val="332E2D"/>
          <w:spacing w:val="2"/>
        </w:rPr>
      </w:pPr>
    </w:p>
    <w:p w:rsidR="006A0A60" w:rsidRPr="006A0A60" w:rsidRDefault="006A0A60" w:rsidP="006A0A60">
      <w:pPr>
        <w:spacing w:before="30" w:after="30"/>
        <w:jc w:val="both"/>
        <w:rPr>
          <w:rFonts w:ascii="Arial" w:hAnsi="Arial" w:cs="Arial"/>
          <w:color w:val="332E2D"/>
          <w:spacing w:val="2"/>
        </w:rPr>
      </w:pPr>
    </w:p>
    <w:p w:rsidR="006A0A60" w:rsidRPr="006A0A60" w:rsidRDefault="006A0A60" w:rsidP="006A0A60">
      <w:pPr>
        <w:spacing w:before="30" w:after="30"/>
        <w:jc w:val="both"/>
        <w:rPr>
          <w:rFonts w:ascii="Arial" w:hAnsi="Arial" w:cs="Arial"/>
          <w:color w:val="332E2D"/>
          <w:spacing w:val="2"/>
        </w:rPr>
      </w:pPr>
    </w:p>
    <w:p w:rsidR="00262B77" w:rsidRDefault="006A0A60" w:rsidP="006A0A60">
      <w:pPr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6A0A60">
        <w:rPr>
          <w:rFonts w:ascii="Arial" w:hAnsi="Arial" w:cs="Arial"/>
          <w:color w:val="332E2D"/>
          <w:spacing w:val="2"/>
        </w:rPr>
        <w:t xml:space="preserve">Глава Вишневского сельсовета </w:t>
      </w:r>
    </w:p>
    <w:p w:rsidR="006A0A60" w:rsidRPr="006A0A60" w:rsidRDefault="00262B77" w:rsidP="00262B77">
      <w:pPr>
        <w:spacing w:before="30" w:after="30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t xml:space="preserve">Купинского района Новосибирской области                  </w:t>
      </w:r>
      <w:r w:rsidR="006A0A60" w:rsidRPr="006A0A60">
        <w:rPr>
          <w:rFonts w:ascii="Arial" w:hAnsi="Arial" w:cs="Arial"/>
          <w:color w:val="332E2D"/>
          <w:spacing w:val="2"/>
        </w:rPr>
        <w:t xml:space="preserve">                   </w:t>
      </w:r>
      <w:r>
        <w:rPr>
          <w:rFonts w:ascii="Arial" w:hAnsi="Arial" w:cs="Arial"/>
          <w:color w:val="332E2D"/>
          <w:spacing w:val="2"/>
        </w:rPr>
        <w:t xml:space="preserve">    </w:t>
      </w:r>
      <w:r w:rsidR="006A0A60" w:rsidRPr="006A0A60">
        <w:rPr>
          <w:rFonts w:ascii="Arial" w:hAnsi="Arial" w:cs="Arial"/>
          <w:color w:val="332E2D"/>
          <w:spacing w:val="2"/>
        </w:rPr>
        <w:t xml:space="preserve">      </w:t>
      </w:r>
      <w:r>
        <w:rPr>
          <w:rFonts w:ascii="Arial" w:hAnsi="Arial" w:cs="Arial"/>
          <w:color w:val="332E2D"/>
          <w:spacing w:val="2"/>
        </w:rPr>
        <w:t xml:space="preserve">О.Г. </w:t>
      </w:r>
      <w:r w:rsidRPr="006A0A60">
        <w:rPr>
          <w:rFonts w:ascii="Arial" w:hAnsi="Arial" w:cs="Arial"/>
          <w:color w:val="332E2D"/>
          <w:spacing w:val="2"/>
        </w:rPr>
        <w:t>Дупик</w:t>
      </w:r>
      <w:r w:rsidR="006A0A60" w:rsidRPr="006A0A60">
        <w:rPr>
          <w:rFonts w:ascii="Arial" w:hAnsi="Arial" w:cs="Arial"/>
          <w:color w:val="332E2D"/>
          <w:spacing w:val="2"/>
        </w:rPr>
        <w:t xml:space="preserve">                </w:t>
      </w:r>
      <w:r>
        <w:rPr>
          <w:rFonts w:ascii="Arial" w:hAnsi="Arial" w:cs="Arial"/>
          <w:color w:val="332E2D"/>
          <w:spacing w:val="2"/>
        </w:rPr>
        <w:t xml:space="preserve">        </w:t>
      </w:r>
      <w:r w:rsidR="006A0A60" w:rsidRPr="006A0A60">
        <w:rPr>
          <w:rFonts w:ascii="Arial" w:hAnsi="Arial" w:cs="Arial"/>
          <w:color w:val="332E2D"/>
          <w:spacing w:val="2"/>
        </w:rPr>
        <w:br/>
        <w:t>     </w:t>
      </w:r>
    </w:p>
    <w:p w:rsidR="006A0A60" w:rsidRPr="006A0A60" w:rsidRDefault="006A0A60" w:rsidP="006A0A60">
      <w:pPr>
        <w:pStyle w:val="style8"/>
        <w:spacing w:after="0"/>
        <w:jc w:val="both"/>
        <w:rPr>
          <w:rStyle w:val="a4"/>
          <w:rFonts w:ascii="Arial" w:hAnsi="Arial" w:cs="Arial"/>
          <w:sz w:val="24"/>
          <w:szCs w:val="24"/>
        </w:rPr>
      </w:pPr>
    </w:p>
    <w:p w:rsidR="006A0A60" w:rsidRPr="006A0A60" w:rsidRDefault="006A0A60" w:rsidP="006A0A60">
      <w:pPr>
        <w:pStyle w:val="style8"/>
        <w:spacing w:after="0"/>
        <w:jc w:val="both"/>
        <w:rPr>
          <w:rStyle w:val="a4"/>
          <w:rFonts w:ascii="Arial" w:hAnsi="Arial" w:cs="Arial"/>
          <w:sz w:val="24"/>
          <w:szCs w:val="24"/>
        </w:rPr>
      </w:pPr>
    </w:p>
    <w:p w:rsidR="006A0A60" w:rsidRPr="006A0A60" w:rsidRDefault="00262B77" w:rsidP="006A0A60">
      <w:pPr>
        <w:pStyle w:val="style8"/>
        <w:spacing w:after="0"/>
        <w:jc w:val="both"/>
        <w:rPr>
          <w:rStyle w:val="a4"/>
          <w:rFonts w:ascii="Arial" w:hAnsi="Arial" w:cs="Arial"/>
          <w:b w:val="0"/>
          <w:color w:val="auto"/>
          <w:sz w:val="18"/>
          <w:szCs w:val="18"/>
        </w:rPr>
      </w:pPr>
      <w:r>
        <w:rPr>
          <w:rStyle w:val="a4"/>
          <w:rFonts w:ascii="Arial" w:hAnsi="Arial" w:cs="Arial"/>
          <w:b w:val="0"/>
          <w:color w:val="auto"/>
          <w:sz w:val="18"/>
          <w:szCs w:val="18"/>
        </w:rPr>
        <w:t>Горчакова</w:t>
      </w:r>
    </w:p>
    <w:p w:rsidR="006A0A60" w:rsidRPr="006A0A60" w:rsidRDefault="006A0A60" w:rsidP="006A0A60">
      <w:pPr>
        <w:pStyle w:val="style8"/>
        <w:spacing w:after="0"/>
        <w:jc w:val="both"/>
        <w:rPr>
          <w:rStyle w:val="a4"/>
          <w:rFonts w:ascii="Arial" w:hAnsi="Arial" w:cs="Arial"/>
          <w:b w:val="0"/>
          <w:color w:val="auto"/>
          <w:sz w:val="18"/>
          <w:szCs w:val="18"/>
        </w:rPr>
      </w:pPr>
      <w:r w:rsidRPr="006A0A60">
        <w:rPr>
          <w:rStyle w:val="a4"/>
          <w:rFonts w:ascii="Arial" w:hAnsi="Arial" w:cs="Arial"/>
          <w:b w:val="0"/>
          <w:color w:val="auto"/>
          <w:sz w:val="18"/>
          <w:szCs w:val="18"/>
        </w:rPr>
        <w:t>39</w:t>
      </w:r>
      <w:r w:rsidR="00262B77">
        <w:rPr>
          <w:rStyle w:val="a4"/>
          <w:rFonts w:ascii="Arial" w:hAnsi="Arial" w:cs="Arial"/>
          <w:b w:val="0"/>
          <w:color w:val="auto"/>
          <w:sz w:val="18"/>
          <w:szCs w:val="18"/>
        </w:rPr>
        <w:t>-</w:t>
      </w:r>
      <w:r w:rsidRPr="006A0A60">
        <w:rPr>
          <w:rStyle w:val="a4"/>
          <w:rFonts w:ascii="Arial" w:hAnsi="Arial" w:cs="Arial"/>
          <w:b w:val="0"/>
          <w:color w:val="auto"/>
          <w:sz w:val="18"/>
          <w:szCs w:val="18"/>
        </w:rPr>
        <w:t>242</w:t>
      </w:r>
    </w:p>
    <w:p w:rsidR="006A0A60" w:rsidRPr="006A0A60" w:rsidRDefault="006A0A60" w:rsidP="006A0A60">
      <w:pPr>
        <w:pStyle w:val="style8"/>
        <w:spacing w:after="0"/>
        <w:jc w:val="both"/>
        <w:rPr>
          <w:rStyle w:val="a4"/>
          <w:rFonts w:ascii="Arial" w:hAnsi="Arial" w:cs="Arial"/>
          <w:sz w:val="24"/>
          <w:szCs w:val="24"/>
        </w:rPr>
      </w:pPr>
    </w:p>
    <w:p w:rsidR="006A0A60" w:rsidRDefault="006A0A60" w:rsidP="006A0A60">
      <w:pPr>
        <w:pStyle w:val="style8"/>
        <w:spacing w:after="0"/>
        <w:jc w:val="center"/>
        <w:rPr>
          <w:rStyle w:val="a4"/>
          <w:rFonts w:ascii="Arial" w:hAnsi="Arial" w:cs="Arial"/>
        </w:rPr>
      </w:pPr>
    </w:p>
    <w:p w:rsidR="006A0A60" w:rsidRDefault="006A0A60" w:rsidP="006A0A60">
      <w:pPr>
        <w:pStyle w:val="style8"/>
        <w:spacing w:after="0"/>
        <w:jc w:val="center"/>
        <w:rPr>
          <w:rStyle w:val="a4"/>
          <w:rFonts w:ascii="Arial" w:hAnsi="Arial" w:cs="Arial"/>
        </w:rPr>
      </w:pPr>
    </w:p>
    <w:p w:rsidR="006A0A60" w:rsidRDefault="00160DE2" w:rsidP="00160DE2">
      <w:pPr>
        <w:pStyle w:val="style8"/>
        <w:spacing w:after="0"/>
        <w:jc w:val="center"/>
        <w:rPr>
          <w:rStyle w:val="a4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</w:t>
      </w:r>
    </w:p>
    <w:p w:rsidR="006A0A60" w:rsidRDefault="006A0A60" w:rsidP="00160DE2">
      <w:pPr>
        <w:pStyle w:val="style8"/>
        <w:spacing w:after="0"/>
        <w:jc w:val="center"/>
        <w:rPr>
          <w:rStyle w:val="a4"/>
          <w:rFonts w:ascii="Arial" w:hAnsi="Arial" w:cs="Arial"/>
          <w:b w:val="0"/>
          <w:color w:val="auto"/>
          <w:sz w:val="24"/>
          <w:szCs w:val="24"/>
        </w:rPr>
      </w:pPr>
    </w:p>
    <w:p w:rsidR="006A0A60" w:rsidRDefault="006A0A60" w:rsidP="00160DE2">
      <w:pPr>
        <w:pStyle w:val="style8"/>
        <w:spacing w:after="0"/>
        <w:jc w:val="center"/>
        <w:rPr>
          <w:rStyle w:val="a4"/>
          <w:rFonts w:ascii="Arial" w:hAnsi="Arial" w:cs="Arial"/>
          <w:b w:val="0"/>
          <w:color w:val="auto"/>
          <w:sz w:val="24"/>
          <w:szCs w:val="24"/>
        </w:rPr>
      </w:pPr>
    </w:p>
    <w:p w:rsidR="006A0A60" w:rsidRDefault="006A0A60" w:rsidP="00160DE2">
      <w:pPr>
        <w:pStyle w:val="style8"/>
        <w:spacing w:after="0"/>
        <w:jc w:val="center"/>
        <w:rPr>
          <w:rStyle w:val="a4"/>
          <w:rFonts w:ascii="Arial" w:hAnsi="Arial" w:cs="Arial"/>
          <w:b w:val="0"/>
          <w:color w:val="auto"/>
          <w:sz w:val="24"/>
          <w:szCs w:val="24"/>
        </w:rPr>
      </w:pPr>
    </w:p>
    <w:p w:rsidR="00160DE2" w:rsidRPr="00160DE2" w:rsidRDefault="006A0A60" w:rsidP="00160DE2">
      <w:pPr>
        <w:pStyle w:val="style8"/>
        <w:spacing w:after="0"/>
        <w:jc w:val="center"/>
        <w:rPr>
          <w:rStyle w:val="a4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                                   </w:t>
      </w:r>
      <w:r w:rsidR="00160DE2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60DE2" w:rsidRPr="00160DE2">
        <w:rPr>
          <w:rStyle w:val="a4"/>
          <w:rFonts w:ascii="Arial" w:hAnsi="Arial" w:cs="Arial"/>
          <w:b w:val="0"/>
          <w:color w:val="auto"/>
          <w:sz w:val="24"/>
          <w:szCs w:val="24"/>
        </w:rPr>
        <w:t>УТВЕРЖДЕН</w:t>
      </w:r>
    </w:p>
    <w:p w:rsidR="00160DE2" w:rsidRDefault="00160DE2" w:rsidP="00160DE2">
      <w:pPr>
        <w:pStyle w:val="style8"/>
        <w:spacing w:after="0"/>
        <w:jc w:val="right"/>
        <w:rPr>
          <w:rStyle w:val="a4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4"/>
          <w:rFonts w:ascii="Arial" w:hAnsi="Arial" w:cs="Arial"/>
          <w:b w:val="0"/>
          <w:color w:val="auto"/>
          <w:sz w:val="24"/>
          <w:szCs w:val="24"/>
        </w:rPr>
        <w:t>п</w:t>
      </w:r>
      <w:r w:rsidRPr="00160DE2">
        <w:rPr>
          <w:rStyle w:val="a4"/>
          <w:rFonts w:ascii="Arial" w:hAnsi="Arial" w:cs="Arial"/>
          <w:b w:val="0"/>
          <w:color w:val="auto"/>
          <w:sz w:val="24"/>
          <w:szCs w:val="24"/>
        </w:rPr>
        <w:t>остановлением</w:t>
      </w:r>
      <w:r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160DE2">
        <w:rPr>
          <w:rStyle w:val="a4"/>
          <w:rFonts w:ascii="Arial" w:hAnsi="Arial" w:cs="Arial"/>
          <w:b w:val="0"/>
          <w:color w:val="auto"/>
          <w:sz w:val="24"/>
          <w:szCs w:val="24"/>
        </w:rPr>
        <w:t>администрации</w:t>
      </w:r>
    </w:p>
    <w:p w:rsidR="00160DE2" w:rsidRDefault="00160DE2" w:rsidP="00160DE2">
      <w:pPr>
        <w:pStyle w:val="style8"/>
        <w:spacing w:after="0"/>
        <w:jc w:val="center"/>
        <w:rPr>
          <w:rStyle w:val="a4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                                       </w:t>
      </w:r>
      <w:r w:rsidRPr="00160DE2">
        <w:rPr>
          <w:rStyle w:val="a4"/>
          <w:rFonts w:ascii="Arial" w:hAnsi="Arial" w:cs="Arial"/>
          <w:b w:val="0"/>
          <w:color w:val="auto"/>
          <w:sz w:val="24"/>
          <w:szCs w:val="24"/>
        </w:rPr>
        <w:t>Вишневского</w:t>
      </w:r>
      <w:r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160DE2">
        <w:rPr>
          <w:rStyle w:val="a4"/>
          <w:rFonts w:ascii="Arial" w:hAnsi="Arial" w:cs="Arial"/>
          <w:b w:val="0"/>
          <w:color w:val="auto"/>
          <w:sz w:val="24"/>
          <w:szCs w:val="24"/>
        </w:rPr>
        <w:t>сельсовета</w:t>
      </w:r>
    </w:p>
    <w:p w:rsidR="00160DE2" w:rsidRDefault="00160DE2" w:rsidP="00160DE2">
      <w:pPr>
        <w:pStyle w:val="style8"/>
        <w:spacing w:after="0"/>
        <w:jc w:val="center"/>
        <w:rPr>
          <w:rStyle w:val="a4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                                     </w:t>
      </w:r>
      <w:r w:rsidRPr="00160DE2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от </w:t>
      </w:r>
      <w:r w:rsidR="00262B77">
        <w:rPr>
          <w:rStyle w:val="a4"/>
          <w:rFonts w:ascii="Arial" w:hAnsi="Arial" w:cs="Arial"/>
          <w:b w:val="0"/>
          <w:color w:val="auto"/>
          <w:sz w:val="24"/>
          <w:szCs w:val="24"/>
        </w:rPr>
        <w:t>11</w:t>
      </w:r>
      <w:r w:rsidRPr="00160DE2">
        <w:rPr>
          <w:rStyle w:val="a4"/>
          <w:rFonts w:ascii="Arial" w:hAnsi="Arial" w:cs="Arial"/>
          <w:b w:val="0"/>
          <w:color w:val="auto"/>
          <w:sz w:val="24"/>
          <w:szCs w:val="24"/>
        </w:rPr>
        <w:t>.0</w:t>
      </w:r>
      <w:r w:rsidR="00CF1EC9">
        <w:rPr>
          <w:rStyle w:val="a4"/>
          <w:rFonts w:ascii="Arial" w:hAnsi="Arial" w:cs="Arial"/>
          <w:b w:val="0"/>
          <w:color w:val="auto"/>
          <w:sz w:val="24"/>
          <w:szCs w:val="24"/>
        </w:rPr>
        <w:t>1</w:t>
      </w:r>
      <w:r w:rsidRPr="00160DE2">
        <w:rPr>
          <w:rStyle w:val="a4"/>
          <w:rFonts w:ascii="Arial" w:hAnsi="Arial" w:cs="Arial"/>
          <w:b w:val="0"/>
          <w:color w:val="auto"/>
          <w:sz w:val="24"/>
          <w:szCs w:val="24"/>
        </w:rPr>
        <w:t>.20</w:t>
      </w:r>
      <w:r w:rsidR="0069420E">
        <w:rPr>
          <w:rStyle w:val="a4"/>
          <w:rFonts w:ascii="Arial" w:hAnsi="Arial" w:cs="Arial"/>
          <w:b w:val="0"/>
          <w:color w:val="auto"/>
          <w:sz w:val="24"/>
          <w:szCs w:val="24"/>
        </w:rPr>
        <w:t>2</w:t>
      </w:r>
      <w:r w:rsidR="00262B77">
        <w:rPr>
          <w:rStyle w:val="a4"/>
          <w:rFonts w:ascii="Arial" w:hAnsi="Arial" w:cs="Arial"/>
          <w:b w:val="0"/>
          <w:color w:val="auto"/>
          <w:sz w:val="24"/>
          <w:szCs w:val="24"/>
        </w:rPr>
        <w:t>3</w:t>
      </w:r>
      <w:r w:rsidRPr="00160DE2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№ </w:t>
      </w:r>
      <w:r w:rsidR="00262B77">
        <w:rPr>
          <w:rStyle w:val="a4"/>
          <w:rFonts w:ascii="Arial" w:hAnsi="Arial" w:cs="Arial"/>
          <w:b w:val="0"/>
          <w:color w:val="auto"/>
          <w:sz w:val="24"/>
          <w:szCs w:val="24"/>
        </w:rPr>
        <w:t>4</w:t>
      </w:r>
    </w:p>
    <w:p w:rsidR="00AE7E47" w:rsidRPr="00160DE2" w:rsidRDefault="00AE7E47" w:rsidP="00160DE2">
      <w:pPr>
        <w:pStyle w:val="style8"/>
        <w:spacing w:after="0"/>
        <w:jc w:val="center"/>
        <w:rPr>
          <w:rStyle w:val="a4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                                      (приложение)</w:t>
      </w:r>
    </w:p>
    <w:p w:rsidR="00160DE2" w:rsidRPr="00160DE2" w:rsidRDefault="00160DE2" w:rsidP="00160DE2">
      <w:pPr>
        <w:pStyle w:val="style8"/>
        <w:spacing w:after="0"/>
        <w:jc w:val="center"/>
        <w:rPr>
          <w:rStyle w:val="a4"/>
          <w:rFonts w:ascii="Arial" w:hAnsi="Arial" w:cs="Arial"/>
          <w:color w:val="auto"/>
          <w:sz w:val="24"/>
          <w:szCs w:val="24"/>
        </w:rPr>
      </w:pPr>
    </w:p>
    <w:p w:rsidR="00160DE2" w:rsidRPr="00160DE2" w:rsidRDefault="00160DE2" w:rsidP="00160DE2">
      <w:pPr>
        <w:pStyle w:val="style8"/>
        <w:spacing w:after="0"/>
        <w:jc w:val="center"/>
        <w:rPr>
          <w:rStyle w:val="a4"/>
          <w:rFonts w:ascii="Arial" w:hAnsi="Arial" w:cs="Arial"/>
          <w:color w:val="auto"/>
          <w:sz w:val="24"/>
          <w:szCs w:val="24"/>
        </w:rPr>
      </w:pPr>
    </w:p>
    <w:p w:rsidR="00160DE2" w:rsidRPr="00160DE2" w:rsidRDefault="00160DE2" w:rsidP="00160DE2">
      <w:pPr>
        <w:pStyle w:val="style8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160DE2">
        <w:rPr>
          <w:rStyle w:val="a4"/>
          <w:rFonts w:ascii="Arial" w:hAnsi="Arial" w:cs="Arial"/>
          <w:color w:val="auto"/>
          <w:sz w:val="24"/>
          <w:szCs w:val="24"/>
        </w:rPr>
        <w:t>ПЕРСПЕКТИВНЫЙ ПЛАН РАБОТЫ</w:t>
      </w:r>
      <w:r w:rsidRPr="00160DE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60DE2" w:rsidRPr="00160DE2" w:rsidRDefault="009D30FF" w:rsidP="00160DE2">
      <w:pPr>
        <w:pStyle w:val="style8"/>
        <w:spacing w:after="0"/>
        <w:jc w:val="center"/>
        <w:rPr>
          <w:rStyle w:val="a4"/>
          <w:rFonts w:ascii="Arial" w:hAnsi="Arial" w:cs="Arial"/>
          <w:color w:val="auto"/>
          <w:sz w:val="24"/>
          <w:szCs w:val="24"/>
        </w:rPr>
      </w:pPr>
      <w:r>
        <w:rPr>
          <w:rStyle w:val="a4"/>
          <w:rFonts w:ascii="Arial" w:hAnsi="Arial" w:cs="Arial"/>
          <w:color w:val="auto"/>
          <w:sz w:val="24"/>
          <w:szCs w:val="24"/>
        </w:rPr>
        <w:t>а</w:t>
      </w:r>
      <w:r w:rsidR="00160DE2" w:rsidRPr="00160DE2">
        <w:rPr>
          <w:rStyle w:val="a4"/>
          <w:rFonts w:ascii="Arial" w:hAnsi="Arial" w:cs="Arial"/>
          <w:color w:val="auto"/>
          <w:sz w:val="24"/>
          <w:szCs w:val="24"/>
        </w:rPr>
        <w:t>дминистрации Вишневского сельсовета</w:t>
      </w:r>
    </w:p>
    <w:p w:rsidR="00160DE2" w:rsidRPr="00160DE2" w:rsidRDefault="00160DE2" w:rsidP="00160DE2">
      <w:pPr>
        <w:pStyle w:val="style8"/>
        <w:spacing w:after="0"/>
        <w:jc w:val="center"/>
        <w:rPr>
          <w:rStyle w:val="a4"/>
          <w:rFonts w:ascii="Arial" w:hAnsi="Arial" w:cs="Arial"/>
          <w:color w:val="auto"/>
          <w:sz w:val="24"/>
          <w:szCs w:val="24"/>
        </w:rPr>
      </w:pPr>
      <w:r w:rsidRPr="00160DE2">
        <w:rPr>
          <w:rStyle w:val="a4"/>
          <w:rFonts w:ascii="Arial" w:hAnsi="Arial" w:cs="Arial"/>
          <w:color w:val="auto"/>
          <w:sz w:val="24"/>
          <w:szCs w:val="24"/>
        </w:rPr>
        <w:t>на 20</w:t>
      </w:r>
      <w:r w:rsidR="0069420E">
        <w:rPr>
          <w:rStyle w:val="a4"/>
          <w:rFonts w:ascii="Arial" w:hAnsi="Arial" w:cs="Arial"/>
          <w:color w:val="auto"/>
          <w:sz w:val="24"/>
          <w:szCs w:val="24"/>
        </w:rPr>
        <w:t>2</w:t>
      </w:r>
      <w:r w:rsidR="00262B77">
        <w:rPr>
          <w:rStyle w:val="a4"/>
          <w:rFonts w:ascii="Arial" w:hAnsi="Arial" w:cs="Arial"/>
          <w:color w:val="auto"/>
          <w:sz w:val="24"/>
          <w:szCs w:val="24"/>
        </w:rPr>
        <w:t>3</w:t>
      </w:r>
      <w:r w:rsidRPr="00160DE2">
        <w:rPr>
          <w:rStyle w:val="a4"/>
          <w:rFonts w:ascii="Arial" w:hAnsi="Arial" w:cs="Arial"/>
          <w:color w:val="auto"/>
          <w:sz w:val="24"/>
          <w:szCs w:val="24"/>
        </w:rPr>
        <w:t>год</w:t>
      </w:r>
    </w:p>
    <w:p w:rsidR="00160DE2" w:rsidRPr="00160DE2" w:rsidRDefault="00160DE2" w:rsidP="00160DE2">
      <w:pPr>
        <w:pStyle w:val="style8"/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:rsidR="00E4122E" w:rsidRPr="00160DE2" w:rsidRDefault="00160DE2" w:rsidP="00160DE2">
      <w:pPr>
        <w:pStyle w:val="a3"/>
        <w:spacing w:before="0" w:beforeAutospacing="0" w:after="75" w:afterAutospacing="0"/>
        <w:jc w:val="both"/>
        <w:rPr>
          <w:rFonts w:ascii="Arial" w:hAnsi="Arial" w:cs="Arial"/>
        </w:rPr>
      </w:pPr>
      <w:r w:rsidRPr="00160DE2">
        <w:rPr>
          <w:rStyle w:val="71"/>
          <w:rFonts w:ascii="Arial" w:hAnsi="Arial" w:cs="Arial"/>
          <w:sz w:val="24"/>
          <w:szCs w:val="24"/>
        </w:rPr>
        <w:tab/>
        <w:t>Основные направления в деятельности  Администрации Вишневского сельсовета осуществляются на основании Устава Вишневского сельсовета Купинского</w:t>
      </w:r>
      <w:r w:rsidR="00262B77">
        <w:rPr>
          <w:rStyle w:val="71"/>
          <w:rFonts w:ascii="Arial" w:hAnsi="Arial" w:cs="Arial"/>
          <w:sz w:val="24"/>
          <w:szCs w:val="24"/>
        </w:rPr>
        <w:t xml:space="preserve"> муниципального</w:t>
      </w:r>
      <w:r w:rsidRPr="00160DE2">
        <w:rPr>
          <w:rStyle w:val="71"/>
          <w:rFonts w:ascii="Arial" w:hAnsi="Arial" w:cs="Arial"/>
          <w:sz w:val="24"/>
          <w:szCs w:val="24"/>
        </w:rPr>
        <w:t xml:space="preserve"> района Новосибирской области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7"/>
        <w:gridCol w:w="5242"/>
        <w:gridCol w:w="1821"/>
        <w:gridCol w:w="2298"/>
      </w:tblGrid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0616E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Срок</w:t>
            </w:r>
          </w:p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Ответственные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1. Нормативно – правовое обеспечение деятельности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24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по общим вопросам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24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Разработка планов работы на год,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по общим вопросам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24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по работе с кадрами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24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формирования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по работе с кадрами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24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по общим вопросам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24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март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по работе с кадрами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24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проведения аттестации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по работе с кадрами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24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работы действующих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по общим вопросам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1</w:t>
            </w:r>
            <w:r w:rsidR="00E4122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24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 xml:space="preserve">Реализация Федерального закона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4122E">
                <w:rPr>
                  <w:rFonts w:ascii="Arial" w:hAnsi="Arial" w:cs="Arial"/>
                  <w:sz w:val="22"/>
                  <w:szCs w:val="22"/>
                </w:rPr>
                <w:t>2010 г</w:t>
              </w:r>
            </w:smartTag>
            <w:r w:rsidRPr="00E4122E">
              <w:rPr>
                <w:rFonts w:ascii="Arial" w:hAnsi="Arial" w:cs="Arial"/>
                <w:sz w:val="22"/>
                <w:szCs w:val="22"/>
              </w:rPr>
              <w:t>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Специалисты администрации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E4122E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24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Взаимодействие с общественными организациями, осуществляющими деятельность на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 xml:space="preserve">Специалисты </w:t>
            </w:r>
            <w:r w:rsidR="000616EA" w:rsidRPr="00E4122E">
              <w:rPr>
                <w:rFonts w:ascii="Arial" w:hAnsi="Arial" w:cs="Arial"/>
                <w:sz w:val="22"/>
                <w:szCs w:val="22"/>
              </w:rPr>
              <w:t>администрации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E4122E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24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Оказание содействия в развитии организаций АПК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Специалисты администрации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E4122E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24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Разработка в соответствии с законодательством и внедрение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Специалисты администрации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E4122E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24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Наполнение официального сайта поселения необходимой информацией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по общим вопросам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E4122E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Проведение встреч (сельских сходов) с населением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9633D2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E4122E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Проведение 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3D2" w:rsidRPr="00E4122E" w:rsidRDefault="009633D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сельсовета, специалист администрации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69420E" w:rsidRDefault="0069420E" w:rsidP="00A73471">
            <w:pPr>
              <w:widowControl w:val="0"/>
              <w:autoSpaceDE w:val="0"/>
              <w:autoSpaceDN w:val="0"/>
              <w:adjustRightInd w:val="0"/>
              <w:ind w:left="1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20E">
              <w:rPr>
                <w:rFonts w:ascii="Arial" w:hAnsi="Arial" w:cs="Arial"/>
                <w:sz w:val="22"/>
                <w:szCs w:val="22"/>
              </w:rPr>
              <w:t>Приведение муниципальных нормативных правовых актов администрации, в том числе административных регламентов предоставления муниципальных услуг, в соответствие с действующим законодательством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262B77" w:rsidRDefault="00A73471" w:rsidP="00E37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62B77">
              <w:rPr>
                <w:rFonts w:ascii="Arial" w:hAnsi="Arial" w:cs="Arial"/>
                <w:sz w:val="22"/>
                <w:szCs w:val="22"/>
              </w:rPr>
              <w:t>В течени</w:t>
            </w:r>
            <w:proofErr w:type="gramStart"/>
            <w:r w:rsidRPr="00262B77">
              <w:rPr>
                <w:rFonts w:ascii="Arial" w:hAnsi="Arial" w:cs="Arial"/>
                <w:sz w:val="22"/>
                <w:szCs w:val="22"/>
              </w:rPr>
              <w:t>и</w:t>
            </w:r>
            <w:proofErr w:type="gramEnd"/>
            <w:r w:rsidRPr="00262B77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73471" w:rsidRPr="00262B77" w:rsidRDefault="00A73471" w:rsidP="00E373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62B77">
              <w:rPr>
                <w:rFonts w:ascii="Arial" w:hAnsi="Arial" w:cs="Arial"/>
                <w:sz w:val="22"/>
                <w:szCs w:val="22"/>
              </w:rPr>
              <w:t>(по мере необходимости</w:t>
            </w:r>
            <w:r w:rsidRPr="00262B77"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262B77" w:rsidRDefault="00A73471" w:rsidP="00E37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62B77">
              <w:rPr>
                <w:rFonts w:ascii="Arial" w:hAnsi="Arial" w:cs="Arial"/>
                <w:sz w:val="22"/>
                <w:szCs w:val="22"/>
              </w:rPr>
              <w:t>Глава Вишневского сельсовета,</w:t>
            </w:r>
            <w:r w:rsidRPr="00262B77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  <w:p w:rsidR="00A73471" w:rsidRPr="00262B77" w:rsidRDefault="00A73471" w:rsidP="00E37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B77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 xml:space="preserve">2. </w:t>
            </w:r>
            <w:r w:rsidRPr="00E4122E">
              <w:rPr>
                <w:rStyle w:val="a6"/>
                <w:rFonts w:ascii="Arial" w:hAnsi="Arial" w:cs="Arial"/>
                <w:b/>
                <w:bCs/>
                <w:i w:val="0"/>
                <w:sz w:val="22"/>
                <w:szCs w:val="22"/>
              </w:rPr>
              <w:t>МОБИЛИЗАЦИОННАЯ ПОДГОТОВКА,</w:t>
            </w:r>
            <w:r w:rsidR="00262B77">
              <w:rPr>
                <w:rStyle w:val="a6"/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r w:rsidRPr="00E4122E">
              <w:rPr>
                <w:rStyle w:val="a6"/>
                <w:rFonts w:ascii="Arial" w:hAnsi="Arial" w:cs="Arial"/>
                <w:b/>
                <w:bCs/>
                <w:i w:val="0"/>
                <w:sz w:val="22"/>
                <w:szCs w:val="22"/>
              </w:rPr>
              <w:t>ПОЖАРНАЯ БЕЗОПАСНОСТЬ, ГО и ЧС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 xml:space="preserve">Утверждение сил и средств по ПБ, осуществление </w:t>
            </w:r>
            <w:proofErr w:type="gramStart"/>
            <w:r w:rsidRPr="00E4122E">
              <w:rPr>
                <w:rFonts w:ascii="Arial" w:hAnsi="Arial" w:cs="Arial"/>
                <w:sz w:val="22"/>
                <w:szCs w:val="22"/>
              </w:rPr>
              <w:t>контроля за</w:t>
            </w:r>
            <w:proofErr w:type="gramEnd"/>
            <w:r w:rsidRPr="00E4122E">
              <w:rPr>
                <w:rFonts w:ascii="Arial" w:hAnsi="Arial" w:cs="Arial"/>
                <w:sz w:val="22"/>
                <w:szCs w:val="22"/>
              </w:rPr>
              <w:t xml:space="preserve"> работой добровольных пожарных дружин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работы по предупреждению и ликвидации ЧС местного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Контроль проведения КШУ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 обучения населения мерам ПБ, защиты от опасности, поведения на водоемах через средства массовой информации (листовки, газеты).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A73471" w:rsidRPr="00E4122E" w:rsidRDefault="00A73471" w:rsidP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пропуска паводковых 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март-апрель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Проведение противопожарных мероприятий по опахиванию сел,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апрель-июнь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A73471" w:rsidRPr="00E4122E" w:rsidRDefault="00A73471" w:rsidP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Специалисты </w:t>
            </w:r>
            <w:r w:rsidRPr="00E4122E">
              <w:rPr>
                <w:rFonts w:ascii="Arial" w:hAnsi="Arial" w:cs="Arial"/>
                <w:sz w:val="22"/>
                <w:szCs w:val="22"/>
              </w:rPr>
              <w:t>администрации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A73471" w:rsidRPr="00E4122E" w:rsidRDefault="00A73471" w:rsidP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E4122E">
              <w:rPr>
                <w:rFonts w:ascii="Arial" w:hAnsi="Arial" w:cs="Arial"/>
                <w:sz w:val="22"/>
                <w:szCs w:val="22"/>
              </w:rPr>
              <w:t xml:space="preserve"> администрации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sz w:val="22"/>
                <w:szCs w:val="22"/>
              </w:rPr>
              <w:t>3</w:t>
            </w:r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. Управление муниципальной собственностью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Разработка и подготовка нормативных правовых актов по управлению муниципальным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  <w:r w:rsidR="00417AB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17AB0" w:rsidRPr="00E4122E" w:rsidRDefault="00417A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 по земельным и имущественным вопросам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Постановка на кадастровый учет и государственная регистрация прав на объекты муниципальной собственности и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  <w:r w:rsidR="00417AB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17AB0" w:rsidRPr="00E4122E" w:rsidRDefault="00417A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 по земельным и имущественным вопросам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 xml:space="preserve">Осуществление муниципального </w:t>
            </w:r>
            <w:proofErr w:type="gramStart"/>
            <w:r w:rsidRPr="00E4122E">
              <w:rPr>
                <w:rFonts w:ascii="Arial" w:hAnsi="Arial" w:cs="Arial"/>
                <w:sz w:val="22"/>
                <w:szCs w:val="22"/>
              </w:rPr>
              <w:t>контроля за</w:t>
            </w:r>
            <w:proofErr w:type="gramEnd"/>
            <w:r w:rsidRPr="00E4122E">
              <w:rPr>
                <w:rFonts w:ascii="Arial" w:hAnsi="Arial" w:cs="Arial"/>
                <w:sz w:val="22"/>
                <w:szCs w:val="22"/>
              </w:rPr>
              <w:t xml:space="preserve"> использованием объектов недвижимости собственниками, арендаторами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Постановка на кадастровый учет и регистрация прав на земельные участки под дорогами местного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  <w:r w:rsidR="00417AB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17AB0" w:rsidRPr="00E4122E" w:rsidRDefault="00417A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 по земельным и имущественным вопросам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работы по упорядочению адресного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417A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 по земельным и имущественным вопросам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sz w:val="22"/>
                <w:szCs w:val="22"/>
              </w:rPr>
              <w:t>4</w:t>
            </w:r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. Содержание и строительство автомобильных дорог общего пользования, организация транспортного обслуживания населения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Проведение ремонтных работ по ямочному ремонту с твердым покрытием в населенных пунктах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122E">
              <w:rPr>
                <w:rFonts w:ascii="Arial" w:hAnsi="Arial" w:cs="Arial"/>
                <w:sz w:val="22"/>
                <w:szCs w:val="22"/>
              </w:rPr>
              <w:t>Контроль за содержанием дорог в зимний и летний периоды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Замена поврежденных и установка отсутствующих дорожных знаков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Подготовка документации на ремонт дороги в д. В</w:t>
            </w:r>
            <w:r>
              <w:rPr>
                <w:rFonts w:ascii="Arial" w:hAnsi="Arial" w:cs="Arial"/>
                <w:sz w:val="22"/>
                <w:szCs w:val="22"/>
              </w:rPr>
              <w:t>асильев</w:t>
            </w:r>
            <w:r w:rsidRPr="00E4122E">
              <w:rPr>
                <w:rFonts w:ascii="Arial" w:hAnsi="Arial" w:cs="Arial"/>
                <w:sz w:val="22"/>
                <w:szCs w:val="22"/>
              </w:rPr>
              <w:t>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4122E">
              <w:rPr>
                <w:rFonts w:ascii="Arial" w:hAnsi="Arial" w:cs="Arial"/>
                <w:sz w:val="22"/>
                <w:szCs w:val="22"/>
              </w:rPr>
              <w:t xml:space="preserve">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 xml:space="preserve">Организация </w:t>
            </w:r>
            <w:proofErr w:type="spellStart"/>
            <w:r w:rsidRPr="00E4122E">
              <w:rPr>
                <w:rFonts w:ascii="Arial" w:hAnsi="Arial" w:cs="Arial"/>
                <w:sz w:val="22"/>
                <w:szCs w:val="22"/>
              </w:rPr>
              <w:t>грейдирования</w:t>
            </w:r>
            <w:proofErr w:type="spellEnd"/>
            <w:r w:rsidRPr="00E4122E">
              <w:rPr>
                <w:rFonts w:ascii="Arial" w:hAnsi="Arial" w:cs="Arial"/>
                <w:sz w:val="22"/>
                <w:szCs w:val="22"/>
              </w:rPr>
              <w:t xml:space="preserve"> внутри поселковых дорог в населенных пунктах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2-3-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sz w:val="22"/>
                <w:szCs w:val="22"/>
              </w:rPr>
              <w:t>5</w:t>
            </w:r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. Благоустройство и жилищно-коммунальный комплекс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Удаление аварийных деревьев и обрезка деревьев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Проведение реконструкции уличного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A73471" w:rsidRPr="00E4122E">
        <w:trPr>
          <w:trHeight w:val="444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работы по обеспечению топливом объектов ЖКХ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2-3 квартал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0616E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Директор МУП ЖКХ</w:t>
            </w:r>
          </w:p>
        </w:tc>
      </w:tr>
      <w:tr w:rsidR="00A73471" w:rsidRPr="00E4122E">
        <w:trPr>
          <w:trHeight w:val="444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работ по очистке кладбищ от мусора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2-3 кварталы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  <w:r>
              <w:rPr>
                <w:rFonts w:ascii="Arial" w:hAnsi="Arial" w:cs="Arial"/>
                <w:sz w:val="22"/>
                <w:szCs w:val="22"/>
              </w:rPr>
              <w:t>, депутаты сельсовета</w:t>
            </w:r>
          </w:p>
        </w:tc>
      </w:tr>
      <w:tr w:rsidR="00A73471" w:rsidRPr="00E4122E">
        <w:trPr>
          <w:trHeight w:val="420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пастьбы скота в деревнях и селах поселения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2-3 квартал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Default="00A73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сельсовет.</w:t>
            </w:r>
          </w:p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депутаты сельсовета</w:t>
            </w:r>
          </w:p>
        </w:tc>
      </w:tr>
      <w:tr w:rsidR="00A73471" w:rsidRPr="00E4122E">
        <w:trPr>
          <w:trHeight w:val="408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Ремонт обелисков к 9 Мая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1 квартал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  <w:r>
              <w:rPr>
                <w:rFonts w:ascii="Arial" w:hAnsi="Arial" w:cs="Arial"/>
                <w:sz w:val="22"/>
                <w:szCs w:val="22"/>
              </w:rPr>
              <w:t>, депутаты сельсовета</w:t>
            </w:r>
          </w:p>
        </w:tc>
      </w:tr>
      <w:tr w:rsidR="00A73471" w:rsidRPr="00E4122E">
        <w:trPr>
          <w:trHeight w:val="240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Приобретение контейнеров для мусора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1 квартал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A73471" w:rsidRPr="00E4122E">
        <w:trPr>
          <w:trHeight w:val="432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Проведение обследования готовности жилищного фонда и тепло</w:t>
            </w:r>
            <w:r w:rsidR="00262B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22E">
              <w:rPr>
                <w:rFonts w:ascii="Arial" w:hAnsi="Arial" w:cs="Arial"/>
                <w:sz w:val="22"/>
                <w:szCs w:val="22"/>
              </w:rPr>
              <w:t>ис</w:t>
            </w:r>
            <w:r w:rsidR="00262B77">
              <w:rPr>
                <w:rFonts w:ascii="Arial" w:hAnsi="Arial" w:cs="Arial"/>
                <w:sz w:val="22"/>
                <w:szCs w:val="22"/>
              </w:rPr>
              <w:t>точников к эксплуатации в осенний</w:t>
            </w:r>
            <w:r w:rsidRPr="00E4122E">
              <w:rPr>
                <w:rFonts w:ascii="Arial" w:hAnsi="Arial" w:cs="Arial"/>
                <w:sz w:val="22"/>
                <w:szCs w:val="22"/>
              </w:rPr>
              <w:t xml:space="preserve"> - зимний период, составление паспортов готовности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1 квартал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E4122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Директор МУП ЖКХ</w:t>
            </w:r>
          </w:p>
        </w:tc>
      </w:tr>
      <w:tr w:rsidR="00A73471" w:rsidRPr="00E4122E">
        <w:trPr>
          <w:trHeight w:val="156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 w:line="15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 w:line="156" w:lineRule="atLeast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Проведение ремонта и реконструкции теплотрасс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 w:line="156" w:lineRule="atLeast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2-3 квартал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 w:line="156" w:lineRule="atLeast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Директор МУП ЖКХ.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sz w:val="22"/>
                <w:szCs w:val="22"/>
              </w:rPr>
              <w:t>6</w:t>
            </w:r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. Организация досуга, библиотечного обслуживания населения, спорт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Проведение обще</w:t>
            </w:r>
            <w:r w:rsidR="00262B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22E">
              <w:rPr>
                <w:rFonts w:ascii="Arial" w:hAnsi="Arial" w:cs="Arial"/>
                <w:sz w:val="22"/>
                <w:szCs w:val="22"/>
              </w:rPr>
              <w:t>поселенческих праздников:</w:t>
            </w:r>
          </w:p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Проводы Русской Зимы, День Победы, День памяти и скорби, День села, новогодние праздники, Фестиваль патриотической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 xml:space="preserve">Директор КДЦ, </w:t>
            </w:r>
          </w:p>
        </w:tc>
      </w:tr>
      <w:tr w:rsidR="00A73471" w:rsidRPr="00E4122E">
        <w:trPr>
          <w:trHeight w:val="480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Проведение аттестации работников культуры и библиотек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Директор КДЦ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 xml:space="preserve">Проведение ремонта </w:t>
            </w:r>
            <w:r>
              <w:rPr>
                <w:rFonts w:ascii="Arial" w:hAnsi="Arial" w:cs="Arial"/>
                <w:sz w:val="22"/>
                <w:szCs w:val="22"/>
              </w:rPr>
              <w:t>сельского клуба в д</w:t>
            </w:r>
            <w:r w:rsidRPr="00E4122E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Вишневке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2-3-квартал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E4122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Директор КДЦ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работы кружков, секций в 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Директор КДЦ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выездных концертов во все деревни и села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Директор КДЦ, заведующие СК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Пополнение библиотечных фондов, проведение подписки на периодическую печать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Директор КДЦ</w:t>
            </w:r>
            <w:r w:rsidR="00417AB0">
              <w:rPr>
                <w:rFonts w:ascii="Arial" w:hAnsi="Arial" w:cs="Arial"/>
                <w:sz w:val="22"/>
                <w:szCs w:val="22"/>
              </w:rPr>
              <w:t>, библиотекари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Проведение спортивных мероприятий (хоккей с шайбой, лыжная гонка, шашки, шахматы, волейбол, футбол)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Методист по спорту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День пожилых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E4122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 xml:space="preserve">Директор КДЦ, 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Декада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Директор КДЦ, специалист по соц. работе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День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 xml:space="preserve">Глава сельсовета 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sz w:val="22"/>
                <w:szCs w:val="22"/>
              </w:rPr>
              <w:t>7</w:t>
            </w:r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. Правоохранительная деятельность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Организация работы добровольной народной дружины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71" w:rsidRPr="00E4122E" w:rsidRDefault="00A73471">
            <w:pPr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sz w:val="22"/>
                <w:szCs w:val="22"/>
              </w:rPr>
              <w:t>8</w:t>
            </w:r>
            <w:r w:rsidRPr="00E4122E">
              <w:rPr>
                <w:rStyle w:val="a4"/>
                <w:rFonts w:ascii="Arial" w:hAnsi="Arial" w:cs="Arial"/>
                <w:sz w:val="22"/>
                <w:szCs w:val="22"/>
              </w:rPr>
              <w:t>. Финансово-экономическая деятельность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051483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Формирован</w:t>
            </w:r>
            <w:r w:rsidR="00417AB0">
              <w:rPr>
                <w:rFonts w:ascii="Arial" w:hAnsi="Arial" w:cs="Arial"/>
                <w:sz w:val="22"/>
                <w:szCs w:val="22"/>
              </w:rPr>
              <w:t>ие и утверждение бюджета на 20</w:t>
            </w:r>
            <w:r w:rsidR="00051483">
              <w:rPr>
                <w:rFonts w:ascii="Arial" w:hAnsi="Arial" w:cs="Arial"/>
                <w:sz w:val="22"/>
                <w:szCs w:val="22"/>
              </w:rPr>
              <w:t>20</w:t>
            </w:r>
            <w:r w:rsidRPr="00E4122E">
              <w:rPr>
                <w:rFonts w:ascii="Arial" w:hAnsi="Arial" w:cs="Arial"/>
                <w:sz w:val="22"/>
                <w:szCs w:val="22"/>
              </w:rPr>
              <w:t xml:space="preserve"> год, разработка и утверждение муниципальн</w:t>
            </w:r>
            <w:r w:rsidR="00417AB0">
              <w:rPr>
                <w:rFonts w:ascii="Arial" w:hAnsi="Arial" w:cs="Arial"/>
                <w:sz w:val="22"/>
                <w:szCs w:val="22"/>
              </w:rPr>
              <w:t>ых</w:t>
            </w:r>
            <w:r w:rsidRPr="00E4122E">
              <w:rPr>
                <w:rFonts w:ascii="Arial" w:hAnsi="Arial" w:cs="Arial"/>
                <w:sz w:val="22"/>
                <w:szCs w:val="22"/>
              </w:rPr>
              <w:t xml:space="preserve">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417AB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73471" w:rsidRPr="00E4122E">
              <w:rPr>
                <w:rFonts w:ascii="Arial" w:hAnsi="Arial" w:cs="Arial"/>
                <w:sz w:val="22"/>
                <w:szCs w:val="22"/>
              </w:rPr>
              <w:t xml:space="preserve">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по бюджету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Подготовка отчета и отчет об исполнении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по бюджету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Выявление фактов не постановки на учет недвижимого имущества и земельных участков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по бюджету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Предоставление отчетности по мобилизации налоговых и неналоговых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 по бюджету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Подготовка информации и отчетов по запросам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Специалисты администрации</w:t>
            </w:r>
          </w:p>
        </w:tc>
      </w:tr>
      <w:tr w:rsidR="00A73471" w:rsidRPr="00E41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 w:rsidP="002E07FC">
            <w:pPr>
              <w:pStyle w:val="a3"/>
              <w:spacing w:before="0" w:beforeAutospacing="0" w:after="0" w:afterAutospacing="0"/>
              <w:ind w:left="123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Разработка прогноза социально-экономического развития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2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71" w:rsidRPr="00E4122E" w:rsidRDefault="00A7347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22E">
              <w:rPr>
                <w:rFonts w:ascii="Arial" w:hAnsi="Arial" w:cs="Arial"/>
                <w:sz w:val="22"/>
                <w:szCs w:val="22"/>
              </w:rPr>
              <w:t>Специалисты администрации.</w:t>
            </w:r>
          </w:p>
        </w:tc>
      </w:tr>
    </w:tbl>
    <w:p w:rsidR="00ED518E" w:rsidRPr="00E4122E" w:rsidRDefault="00ED518E">
      <w:pPr>
        <w:rPr>
          <w:rFonts w:ascii="Arial" w:hAnsi="Arial" w:cs="Arial"/>
          <w:sz w:val="22"/>
          <w:szCs w:val="22"/>
        </w:rPr>
      </w:pPr>
    </w:p>
    <w:sectPr w:rsidR="00ED518E" w:rsidRPr="00E4122E" w:rsidSect="009633D2">
      <w:pgSz w:w="12240" w:h="15840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3D2"/>
    <w:rsid w:val="00051483"/>
    <w:rsid w:val="000616EA"/>
    <w:rsid w:val="00160DE2"/>
    <w:rsid w:val="00224584"/>
    <w:rsid w:val="00262B77"/>
    <w:rsid w:val="002E07FC"/>
    <w:rsid w:val="00397439"/>
    <w:rsid w:val="003A3176"/>
    <w:rsid w:val="00417AB0"/>
    <w:rsid w:val="004E4F32"/>
    <w:rsid w:val="005D5510"/>
    <w:rsid w:val="0069420E"/>
    <w:rsid w:val="006A0A60"/>
    <w:rsid w:val="00807204"/>
    <w:rsid w:val="0082640A"/>
    <w:rsid w:val="008565BF"/>
    <w:rsid w:val="008847DB"/>
    <w:rsid w:val="009633D2"/>
    <w:rsid w:val="009D30FF"/>
    <w:rsid w:val="00A5726B"/>
    <w:rsid w:val="00A73471"/>
    <w:rsid w:val="00AA5165"/>
    <w:rsid w:val="00AE7E47"/>
    <w:rsid w:val="00CF0353"/>
    <w:rsid w:val="00CF1EC9"/>
    <w:rsid w:val="00E3730E"/>
    <w:rsid w:val="00E4122E"/>
    <w:rsid w:val="00EB4D5F"/>
    <w:rsid w:val="00ED518E"/>
    <w:rsid w:val="00F5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633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633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633D2"/>
    <w:rPr>
      <w:b/>
      <w:bCs/>
    </w:rPr>
  </w:style>
  <w:style w:type="character" w:styleId="a5">
    <w:name w:val="Hyperlink"/>
    <w:basedOn w:val="a0"/>
    <w:rsid w:val="009633D2"/>
    <w:rPr>
      <w:color w:val="0000FF"/>
      <w:u w:val="single"/>
    </w:rPr>
  </w:style>
  <w:style w:type="paragraph" w:customStyle="1" w:styleId="10">
    <w:name w:val="Знак1 Знак"/>
    <w:basedOn w:val="a"/>
    <w:next w:val="a"/>
    <w:semiHidden/>
    <w:rsid w:val="009633D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Emphasis"/>
    <w:basedOn w:val="a0"/>
    <w:qFormat/>
    <w:rsid w:val="009633D2"/>
    <w:rPr>
      <w:i/>
      <w:iCs/>
    </w:rPr>
  </w:style>
  <w:style w:type="paragraph" w:customStyle="1" w:styleId="style8">
    <w:name w:val="style8"/>
    <w:basedOn w:val="a"/>
    <w:rsid w:val="009633D2"/>
    <w:pPr>
      <w:spacing w:after="225"/>
    </w:pPr>
    <w:rPr>
      <w:color w:val="008000"/>
      <w:sz w:val="28"/>
      <w:szCs w:val="28"/>
    </w:rPr>
  </w:style>
  <w:style w:type="character" w:customStyle="1" w:styleId="71">
    <w:name w:val="стиль71"/>
    <w:basedOn w:val="a0"/>
    <w:rsid w:val="00160DE2"/>
    <w:rPr>
      <w:sz w:val="20"/>
      <w:szCs w:val="20"/>
    </w:rPr>
  </w:style>
  <w:style w:type="paragraph" w:styleId="a7">
    <w:name w:val="Balloon Text"/>
    <w:basedOn w:val="a"/>
    <w:semiHidden/>
    <w:rsid w:val="0022458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locked/>
    <w:rsid w:val="008565B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8565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3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99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4" w:space="12" w:color="FFFFFF"/>
                            <w:left w:val="single" w:sz="4" w:space="12" w:color="FFFFFF"/>
                            <w:bottom w:val="single" w:sz="4" w:space="18" w:color="FFFFFF"/>
                            <w:right w:val="single" w:sz="4" w:space="12" w:color="FFFFFF"/>
                          </w:divBdr>
                        </w:div>
                      </w:divsChild>
                    </w:div>
                    <w:div w:id="10409370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51207">
              <w:marLeft w:val="0"/>
              <w:marRight w:val="0"/>
              <w:marTop w:val="180"/>
              <w:marBottom w:val="0"/>
              <w:divBdr>
                <w:top w:val="dashed" w:sz="4" w:space="9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на 2016 год</vt:lpstr>
    </vt:vector>
  </TitlesOfParts>
  <Company>Home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на 2016 год</dc:title>
  <dc:creator>User</dc:creator>
  <cp:lastModifiedBy>User</cp:lastModifiedBy>
  <cp:revision>2</cp:revision>
  <cp:lastPrinted>2023-01-11T08:35:00Z</cp:lastPrinted>
  <dcterms:created xsi:type="dcterms:W3CDTF">2023-01-11T08:37:00Z</dcterms:created>
  <dcterms:modified xsi:type="dcterms:W3CDTF">2023-01-11T08:37:00Z</dcterms:modified>
</cp:coreProperties>
</file>