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Заключение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о проведении </w:t>
      </w:r>
      <w:proofErr w:type="spellStart"/>
      <w:r w:rsidRPr="004C3643">
        <w:rPr>
          <w:b/>
        </w:rPr>
        <w:t>антикоррупционной</w:t>
      </w:r>
      <w:proofErr w:type="spellEnd"/>
      <w:r w:rsidRPr="004C3643">
        <w:rPr>
          <w:b/>
        </w:rPr>
        <w:t xml:space="preserve"> экспертизы </w:t>
      </w:r>
    </w:p>
    <w:p w:rsidR="00885A94" w:rsidRPr="004C3643" w:rsidRDefault="00885A94" w:rsidP="00885A94">
      <w:pPr>
        <w:jc w:val="center"/>
        <w:rPr>
          <w:b/>
        </w:rPr>
      </w:pPr>
      <w:r w:rsidRPr="004C3643">
        <w:rPr>
          <w:b/>
        </w:rPr>
        <w:t xml:space="preserve">муниципального нормативного правового акта </w:t>
      </w:r>
    </w:p>
    <w:p w:rsidR="00885A94" w:rsidRDefault="007551DA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</w:t>
      </w:r>
    </w:p>
    <w:p w:rsidR="00885A94" w:rsidRDefault="009522AF" w:rsidP="00885A94">
      <w:pPr>
        <w:pStyle w:val="ConsPlusTitle"/>
        <w:widowControl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о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>т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36716">
        <w:rPr>
          <w:rFonts w:ascii="Times New Roman" w:hAnsi="Times New Roman" w:cs="Times New Roman"/>
          <w:b w:val="0"/>
          <w:sz w:val="20"/>
          <w:szCs w:val="20"/>
        </w:rPr>
        <w:t>0</w:t>
      </w:r>
      <w:r w:rsidR="003E4F3B">
        <w:rPr>
          <w:rFonts w:ascii="Times New Roman" w:hAnsi="Times New Roman" w:cs="Times New Roman"/>
          <w:b w:val="0"/>
          <w:sz w:val="20"/>
          <w:szCs w:val="20"/>
        </w:rPr>
        <w:t>7</w:t>
      </w:r>
      <w:r w:rsidR="003F7AB6">
        <w:rPr>
          <w:rFonts w:ascii="Times New Roman" w:hAnsi="Times New Roman" w:cs="Times New Roman"/>
          <w:b w:val="0"/>
          <w:sz w:val="20"/>
          <w:szCs w:val="20"/>
        </w:rPr>
        <w:t>.0</w:t>
      </w:r>
      <w:r w:rsidR="00E36716">
        <w:rPr>
          <w:rFonts w:ascii="Times New Roman" w:hAnsi="Times New Roman" w:cs="Times New Roman"/>
          <w:b w:val="0"/>
          <w:sz w:val="20"/>
          <w:szCs w:val="20"/>
        </w:rPr>
        <w:t>7</w:t>
      </w:r>
      <w:r w:rsidR="00B7068F">
        <w:rPr>
          <w:rFonts w:ascii="Times New Roman" w:hAnsi="Times New Roman" w:cs="Times New Roman"/>
          <w:b w:val="0"/>
          <w:sz w:val="20"/>
          <w:szCs w:val="20"/>
        </w:rPr>
        <w:t>.202</w:t>
      </w:r>
      <w:r w:rsidR="004C3643">
        <w:rPr>
          <w:rFonts w:ascii="Times New Roman" w:hAnsi="Times New Roman" w:cs="Times New Roman"/>
          <w:b w:val="0"/>
          <w:sz w:val="20"/>
          <w:szCs w:val="20"/>
        </w:rPr>
        <w:t>2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г.                   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</w:t>
      </w:r>
      <w:r w:rsidR="007F1F0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85A94">
        <w:rPr>
          <w:rFonts w:ascii="Times New Roman" w:hAnsi="Times New Roman" w:cs="Times New Roman"/>
          <w:b w:val="0"/>
          <w:sz w:val="20"/>
          <w:szCs w:val="20"/>
        </w:rPr>
        <w:t xml:space="preserve">№ </w:t>
      </w:r>
      <w:r w:rsidR="007F1F08">
        <w:rPr>
          <w:rFonts w:ascii="Times New Roman" w:hAnsi="Times New Roman" w:cs="Times New Roman"/>
          <w:sz w:val="20"/>
          <w:szCs w:val="20"/>
        </w:rPr>
        <w:t xml:space="preserve"> </w:t>
      </w:r>
      <w:r w:rsidR="00E36716">
        <w:rPr>
          <w:rFonts w:ascii="Times New Roman" w:hAnsi="Times New Roman" w:cs="Times New Roman"/>
          <w:sz w:val="20"/>
          <w:szCs w:val="20"/>
        </w:rPr>
        <w:t>13</w:t>
      </w:r>
    </w:p>
    <w:p w:rsidR="00885A94" w:rsidRDefault="00885A94" w:rsidP="00885A94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9522AF" w:rsidRPr="009522AF" w:rsidRDefault="00B7068F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3"/>
          <w:i w:val="0"/>
          <w:sz w:val="24"/>
          <w:szCs w:val="24"/>
          <w:u w:val="single"/>
        </w:rPr>
      </w:pPr>
      <w:r>
        <w:rPr>
          <w:rStyle w:val="FontStyle23"/>
          <w:b/>
          <w:sz w:val="19"/>
          <w:szCs w:val="19"/>
          <w:u w:val="single"/>
        </w:rPr>
        <w:t xml:space="preserve">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Главой Администрации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Вишневского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сельсовета </w:t>
      </w:r>
      <w:proofErr w:type="spellStart"/>
      <w:r w:rsidR="009522AF">
        <w:rPr>
          <w:rStyle w:val="FontStyle23"/>
          <w:i w:val="0"/>
          <w:sz w:val="24"/>
          <w:szCs w:val="24"/>
          <w:u w:val="single"/>
        </w:rPr>
        <w:t>Купинского</w:t>
      </w:r>
      <w:proofErr w:type="spellEnd"/>
      <w:r w:rsidR="009522AF">
        <w:rPr>
          <w:rStyle w:val="FontStyle23"/>
          <w:i w:val="0"/>
          <w:sz w:val="24"/>
          <w:szCs w:val="24"/>
          <w:u w:val="single"/>
        </w:rPr>
        <w:t xml:space="preserve"> района Новосибирского области </w:t>
      </w:r>
      <w:r w:rsidRPr="009522AF">
        <w:rPr>
          <w:rStyle w:val="FontStyle23"/>
          <w:i w:val="0"/>
          <w:sz w:val="24"/>
          <w:szCs w:val="24"/>
          <w:u w:val="single"/>
        </w:rPr>
        <w:t xml:space="preserve"> </w:t>
      </w:r>
      <w:r w:rsidR="009522AF" w:rsidRPr="009522AF">
        <w:rPr>
          <w:rStyle w:val="FontStyle23"/>
          <w:i w:val="0"/>
          <w:sz w:val="24"/>
          <w:szCs w:val="24"/>
          <w:u w:val="single"/>
        </w:rPr>
        <w:t xml:space="preserve">О.Г. </w:t>
      </w:r>
      <w:proofErr w:type="spellStart"/>
      <w:r w:rsidR="009522AF" w:rsidRPr="009522AF">
        <w:rPr>
          <w:rStyle w:val="FontStyle23"/>
          <w:i w:val="0"/>
          <w:sz w:val="24"/>
          <w:szCs w:val="24"/>
          <w:u w:val="single"/>
        </w:rPr>
        <w:t>Дупик</w:t>
      </w:r>
      <w:proofErr w:type="spellEnd"/>
    </w:p>
    <w:p w:rsidR="00885A94" w:rsidRDefault="00885A94" w:rsidP="009522AF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rStyle w:val="FontStyle22"/>
          <w:sz w:val="16"/>
          <w:szCs w:val="16"/>
        </w:rPr>
      </w:pPr>
      <w:r>
        <w:rPr>
          <w:rStyle w:val="FontStyle23"/>
          <w:sz w:val="20"/>
          <w:szCs w:val="20"/>
        </w:rPr>
        <w:t xml:space="preserve"> </w:t>
      </w:r>
      <w:proofErr w:type="gramStart"/>
      <w:r>
        <w:rPr>
          <w:rStyle w:val="FontStyle23"/>
          <w:sz w:val="20"/>
          <w:szCs w:val="20"/>
        </w:rPr>
        <w:t>орган и т.п.), которое (</w:t>
      </w:r>
      <w:proofErr w:type="spellStart"/>
      <w:r>
        <w:rPr>
          <w:rStyle w:val="FontStyle23"/>
          <w:sz w:val="20"/>
          <w:szCs w:val="20"/>
        </w:rPr>
        <w:t>ые</w:t>
      </w:r>
      <w:proofErr w:type="spellEnd"/>
      <w:r>
        <w:rPr>
          <w:rStyle w:val="FontStyle23"/>
          <w:sz w:val="20"/>
          <w:szCs w:val="20"/>
        </w:rPr>
        <w:t xml:space="preserve">) проводило (ли) </w:t>
      </w:r>
      <w:proofErr w:type="spellStart"/>
      <w:r>
        <w:rPr>
          <w:rStyle w:val="FontStyle23"/>
          <w:sz w:val="16"/>
          <w:szCs w:val="16"/>
        </w:rPr>
        <w:t>антикоррупционную</w:t>
      </w:r>
      <w:proofErr w:type="spellEnd"/>
      <w:r>
        <w:rPr>
          <w:rStyle w:val="FontStyle23"/>
          <w:sz w:val="16"/>
          <w:szCs w:val="16"/>
        </w:rPr>
        <w:t xml:space="preserve">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  <w:r>
        <w:rPr>
          <w:rStyle w:val="FontStyle22"/>
          <w:sz w:val="16"/>
          <w:szCs w:val="16"/>
        </w:rPr>
        <w:t xml:space="preserve">в соответствии с ч.3 и 4 ст.3 Федерального закона от 17.07.2009  № 172-ФЗ «Об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</w:t>
      </w:r>
      <w:proofErr w:type="gramEnd"/>
      <w:r>
        <w:rPr>
          <w:rStyle w:val="FontStyle22"/>
          <w:sz w:val="16"/>
          <w:szCs w:val="16"/>
        </w:rPr>
        <w:t xml:space="preserve">.2 Правил проведения </w:t>
      </w:r>
      <w:proofErr w:type="spellStart"/>
      <w:r>
        <w:rPr>
          <w:rStyle w:val="FontStyle22"/>
          <w:sz w:val="16"/>
          <w:szCs w:val="16"/>
        </w:rPr>
        <w:t>антикоррупционной</w:t>
      </w:r>
      <w:proofErr w:type="spellEnd"/>
      <w:r>
        <w:rPr>
          <w:rStyle w:val="FontStyle22"/>
          <w:sz w:val="16"/>
          <w:szCs w:val="16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</w:p>
    <w:p w:rsidR="00BE79B8" w:rsidRPr="00E36716" w:rsidRDefault="00885A94" w:rsidP="00E36716">
      <w:pPr>
        <w:jc w:val="both"/>
      </w:pPr>
      <w:r w:rsidRPr="00E36716">
        <w:rPr>
          <w:rStyle w:val="FontStyle22"/>
          <w:sz w:val="24"/>
          <w:szCs w:val="24"/>
        </w:rPr>
        <w:t xml:space="preserve">проведена </w:t>
      </w:r>
      <w:proofErr w:type="spellStart"/>
      <w:r w:rsidRPr="00E36716">
        <w:rPr>
          <w:rStyle w:val="FontStyle22"/>
          <w:sz w:val="24"/>
          <w:szCs w:val="24"/>
        </w:rPr>
        <w:t>антикоррупционная</w:t>
      </w:r>
      <w:proofErr w:type="spellEnd"/>
      <w:r w:rsidR="00A15A96" w:rsidRPr="00E36716">
        <w:rPr>
          <w:rStyle w:val="FontStyle22"/>
          <w:sz w:val="24"/>
          <w:szCs w:val="24"/>
        </w:rPr>
        <w:t xml:space="preserve"> </w:t>
      </w:r>
      <w:r w:rsidR="00A64160" w:rsidRPr="00E36716">
        <w:rPr>
          <w:rStyle w:val="FontStyle22"/>
          <w:sz w:val="24"/>
          <w:szCs w:val="24"/>
        </w:rPr>
        <w:t xml:space="preserve">экспертиза постановления администрации </w:t>
      </w:r>
      <w:r w:rsidR="00B7068F" w:rsidRPr="00E36716">
        <w:rPr>
          <w:rStyle w:val="FontStyle22"/>
          <w:sz w:val="24"/>
          <w:szCs w:val="24"/>
        </w:rPr>
        <w:t xml:space="preserve"> </w:t>
      </w:r>
      <w:r w:rsidR="009522AF" w:rsidRPr="00E36716">
        <w:rPr>
          <w:rStyle w:val="FontStyle22"/>
          <w:sz w:val="24"/>
          <w:szCs w:val="24"/>
        </w:rPr>
        <w:t>Вишнев</w:t>
      </w:r>
      <w:r w:rsidR="00B7068F" w:rsidRPr="00E36716">
        <w:rPr>
          <w:rStyle w:val="FontStyle22"/>
          <w:sz w:val="24"/>
          <w:szCs w:val="24"/>
        </w:rPr>
        <w:t>ского сельсовета</w:t>
      </w:r>
      <w:r w:rsidR="008444E0" w:rsidRPr="00E36716">
        <w:rPr>
          <w:rStyle w:val="FontStyle22"/>
          <w:sz w:val="24"/>
          <w:szCs w:val="24"/>
        </w:rPr>
        <w:t xml:space="preserve"> № </w:t>
      </w:r>
      <w:r w:rsidR="00E36716" w:rsidRPr="00E36716">
        <w:rPr>
          <w:rStyle w:val="FontStyle22"/>
          <w:sz w:val="24"/>
          <w:szCs w:val="24"/>
        </w:rPr>
        <w:t>32</w:t>
      </w:r>
      <w:r w:rsidR="008444E0" w:rsidRPr="00E36716">
        <w:rPr>
          <w:rStyle w:val="FontStyle22"/>
          <w:sz w:val="24"/>
          <w:szCs w:val="24"/>
        </w:rPr>
        <w:t xml:space="preserve"> от </w:t>
      </w:r>
      <w:r w:rsidR="00E36716" w:rsidRPr="00E36716">
        <w:rPr>
          <w:rStyle w:val="FontStyle22"/>
          <w:sz w:val="24"/>
          <w:szCs w:val="24"/>
        </w:rPr>
        <w:t>27</w:t>
      </w:r>
      <w:r w:rsidR="00B7068F" w:rsidRPr="00E36716">
        <w:rPr>
          <w:rStyle w:val="FontStyle22"/>
          <w:sz w:val="24"/>
          <w:szCs w:val="24"/>
        </w:rPr>
        <w:t>.</w:t>
      </w:r>
      <w:r w:rsidR="008444E0" w:rsidRPr="00E36716">
        <w:rPr>
          <w:rStyle w:val="FontStyle22"/>
          <w:sz w:val="24"/>
          <w:szCs w:val="24"/>
        </w:rPr>
        <w:t>0</w:t>
      </w:r>
      <w:r w:rsidR="003E4F3B" w:rsidRPr="00E36716">
        <w:rPr>
          <w:rStyle w:val="FontStyle22"/>
          <w:sz w:val="24"/>
          <w:szCs w:val="24"/>
        </w:rPr>
        <w:t>6</w:t>
      </w:r>
      <w:r w:rsidR="008444E0" w:rsidRPr="00E36716">
        <w:rPr>
          <w:rStyle w:val="FontStyle22"/>
          <w:sz w:val="24"/>
          <w:szCs w:val="24"/>
        </w:rPr>
        <w:t>.20</w:t>
      </w:r>
      <w:r w:rsidR="00B7068F" w:rsidRPr="00E36716">
        <w:rPr>
          <w:rStyle w:val="FontStyle22"/>
          <w:sz w:val="24"/>
          <w:szCs w:val="24"/>
        </w:rPr>
        <w:t>2</w:t>
      </w:r>
      <w:r w:rsidR="009522AF" w:rsidRPr="00E36716">
        <w:rPr>
          <w:rStyle w:val="FontStyle22"/>
          <w:sz w:val="24"/>
          <w:szCs w:val="24"/>
        </w:rPr>
        <w:t>2</w:t>
      </w:r>
      <w:r w:rsidR="008444E0" w:rsidRPr="00E36716">
        <w:rPr>
          <w:rStyle w:val="FontStyle22"/>
          <w:sz w:val="24"/>
          <w:szCs w:val="24"/>
        </w:rPr>
        <w:t xml:space="preserve"> года </w:t>
      </w:r>
      <w:r w:rsidR="008202E2" w:rsidRPr="00E36716">
        <w:rPr>
          <w:rStyle w:val="FontStyle22"/>
          <w:sz w:val="24"/>
          <w:szCs w:val="24"/>
        </w:rPr>
        <w:t xml:space="preserve"> </w:t>
      </w:r>
      <w:r w:rsidR="00BE79B8" w:rsidRPr="00E36716">
        <w:rPr>
          <w:rStyle w:val="FontStyle22"/>
          <w:sz w:val="24"/>
          <w:szCs w:val="24"/>
        </w:rPr>
        <w:t>«</w:t>
      </w:r>
      <w:r w:rsidR="00E36716" w:rsidRPr="00E36716">
        <w:t xml:space="preserve">Об утверждении  Программы  проведения проверки готовности к отопительному периоду 2022-2023 г.г. теплоснабжающих и </w:t>
      </w:r>
      <w:proofErr w:type="spellStart"/>
      <w:r w:rsidR="00E36716" w:rsidRPr="00E36716">
        <w:t>теплосетевых</w:t>
      </w:r>
      <w:proofErr w:type="spellEnd"/>
      <w:r w:rsidR="00E36716" w:rsidRPr="00E36716">
        <w:t xml:space="preserve"> организаций, потребителей тепловой энергии, </w:t>
      </w:r>
      <w:proofErr w:type="spellStart"/>
      <w:r w:rsidR="00E36716" w:rsidRPr="00E36716">
        <w:t>теплопотребляющие</w:t>
      </w:r>
      <w:proofErr w:type="spellEnd"/>
      <w:r w:rsidR="00E36716" w:rsidRPr="00E36716">
        <w:t xml:space="preserve"> установки которых подключены к системе теплоснабжения на территории Вишневского сельсовета</w:t>
      </w:r>
      <w:r w:rsidR="00D71900" w:rsidRPr="00E36716">
        <w:t>»</w:t>
      </w:r>
      <w:r w:rsidR="003E4F3B" w:rsidRPr="00E36716">
        <w:t>.</w:t>
      </w:r>
    </w:p>
    <w:p w:rsidR="008202E2" w:rsidRDefault="008444E0" w:rsidP="00BE79B8">
      <w:pPr>
        <w:ind w:firstLine="851"/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</w:t>
      </w:r>
      <w:r w:rsidR="00EA5931">
        <w:rPr>
          <w:rStyle w:val="FontStyle23"/>
          <w:sz w:val="16"/>
          <w:szCs w:val="16"/>
        </w:rPr>
        <w:t>(</w:t>
      </w:r>
      <w:r w:rsidR="00885A94"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Pr="008202E2" w:rsidRDefault="00885A94" w:rsidP="009522AF">
      <w:pPr>
        <w:spacing w:after="100" w:afterAutospacing="1"/>
        <w:jc w:val="both"/>
        <w:outlineLvl w:val="1"/>
        <w:rPr>
          <w:rStyle w:val="FontStyle22"/>
          <w:bCs/>
          <w:sz w:val="24"/>
          <w:szCs w:val="24"/>
        </w:rPr>
      </w:pPr>
      <w:r>
        <w:rPr>
          <w:rStyle w:val="FontStyle22"/>
          <w:sz w:val="20"/>
          <w:szCs w:val="20"/>
        </w:rPr>
        <w:t xml:space="preserve">в целях выявления в нем </w:t>
      </w:r>
      <w:proofErr w:type="spellStart"/>
      <w:r>
        <w:rPr>
          <w:rStyle w:val="FontStyle22"/>
          <w:sz w:val="20"/>
          <w:szCs w:val="20"/>
        </w:rPr>
        <w:t>коррупциогенных</w:t>
      </w:r>
      <w:proofErr w:type="spellEnd"/>
      <w:r>
        <w:rPr>
          <w:rStyle w:val="FontStyle22"/>
          <w:sz w:val="20"/>
          <w:szCs w:val="20"/>
        </w:rPr>
        <w:t xml:space="preserve"> факторов и их последующего устранения.</w:t>
      </w:r>
    </w:p>
    <w:p w:rsidR="00885A94" w:rsidRPr="008444E0" w:rsidRDefault="008202E2" w:rsidP="00E36716">
      <w:pPr>
        <w:jc w:val="both"/>
        <w:rPr>
          <w:rStyle w:val="FontStyle23"/>
          <w:i w:val="0"/>
          <w:iCs w:val="0"/>
          <w:sz w:val="24"/>
          <w:szCs w:val="24"/>
        </w:rPr>
      </w:pPr>
      <w:r w:rsidRPr="003E4F3B">
        <w:rPr>
          <w:rStyle w:val="FontStyle22"/>
          <w:sz w:val="24"/>
          <w:szCs w:val="24"/>
        </w:rPr>
        <w:t>в</w:t>
      </w:r>
      <w:r w:rsidR="00A15A96" w:rsidRPr="003E4F3B">
        <w:rPr>
          <w:rStyle w:val="FontStyle22"/>
          <w:sz w:val="24"/>
          <w:szCs w:val="24"/>
        </w:rPr>
        <w:t xml:space="preserve"> представленном  </w:t>
      </w:r>
      <w:r w:rsidR="008444E0" w:rsidRPr="003E4F3B">
        <w:rPr>
          <w:rStyle w:val="FontStyle22"/>
          <w:sz w:val="24"/>
          <w:szCs w:val="24"/>
        </w:rPr>
        <w:t xml:space="preserve">постановлении администрации </w:t>
      </w:r>
      <w:r w:rsidR="00B7068F" w:rsidRPr="003E4F3B">
        <w:rPr>
          <w:rStyle w:val="FontStyle22"/>
          <w:sz w:val="24"/>
          <w:szCs w:val="24"/>
        </w:rPr>
        <w:t xml:space="preserve"> </w:t>
      </w:r>
      <w:r w:rsidR="009522AF" w:rsidRPr="003E4F3B">
        <w:rPr>
          <w:rStyle w:val="FontStyle22"/>
          <w:sz w:val="24"/>
          <w:szCs w:val="24"/>
        </w:rPr>
        <w:t>Вишневского</w:t>
      </w:r>
      <w:r w:rsidR="00B7068F" w:rsidRPr="003E4F3B">
        <w:rPr>
          <w:rStyle w:val="FontStyle22"/>
          <w:sz w:val="24"/>
          <w:szCs w:val="24"/>
        </w:rPr>
        <w:t xml:space="preserve"> сельсовета</w:t>
      </w:r>
      <w:r w:rsidR="00B7068F" w:rsidRPr="003F7AB6">
        <w:rPr>
          <w:rStyle w:val="FontStyle22"/>
          <w:sz w:val="24"/>
          <w:szCs w:val="24"/>
        </w:rPr>
        <w:t xml:space="preserve"> </w:t>
      </w:r>
      <w:r w:rsidR="00E36716" w:rsidRPr="00E36716">
        <w:rPr>
          <w:rStyle w:val="FontStyle22"/>
          <w:sz w:val="24"/>
          <w:szCs w:val="24"/>
        </w:rPr>
        <w:t>№ 32 от 27.06.2022 года  «</w:t>
      </w:r>
      <w:r w:rsidR="00E36716" w:rsidRPr="00E36716">
        <w:t xml:space="preserve">Об утверждении  Программы  проведения проверки готовности к отопительному периоду 2022-2023 г.г. теплоснабжающих и </w:t>
      </w:r>
      <w:proofErr w:type="spellStart"/>
      <w:r w:rsidR="00E36716" w:rsidRPr="00E36716">
        <w:t>теплосетевых</w:t>
      </w:r>
      <w:proofErr w:type="spellEnd"/>
      <w:r w:rsidR="00E36716" w:rsidRPr="00E36716">
        <w:t xml:space="preserve"> организаций, потребителей тепловой энергии, </w:t>
      </w:r>
      <w:proofErr w:type="spellStart"/>
      <w:r w:rsidR="00E36716" w:rsidRPr="00E36716">
        <w:t>теплопотребляющие</w:t>
      </w:r>
      <w:proofErr w:type="spellEnd"/>
      <w:r w:rsidR="00E36716" w:rsidRPr="00E36716">
        <w:t xml:space="preserve"> установки которых подключены к системе теплоснабжения на территории Вишневского сельсовета»</w:t>
      </w:r>
      <w:proofErr w:type="gramStart"/>
      <w:r w:rsidR="00E36716" w:rsidRPr="00E36716">
        <w:t>.</w:t>
      </w:r>
      <w:proofErr w:type="gramEnd"/>
      <w:r w:rsidR="00185A19">
        <w:rPr>
          <w:rStyle w:val="FontStyle23"/>
          <w:sz w:val="20"/>
          <w:szCs w:val="20"/>
        </w:rPr>
        <w:t xml:space="preserve"> </w:t>
      </w:r>
      <w:r w:rsidR="00885A94">
        <w:rPr>
          <w:rStyle w:val="FontStyle23"/>
          <w:sz w:val="20"/>
          <w:szCs w:val="20"/>
        </w:rPr>
        <w:t>(</w:t>
      </w:r>
      <w:proofErr w:type="gramStart"/>
      <w:r w:rsidR="00885A94">
        <w:rPr>
          <w:rStyle w:val="FontStyle23"/>
          <w:sz w:val="16"/>
          <w:szCs w:val="16"/>
        </w:rPr>
        <w:t>р</w:t>
      </w:r>
      <w:proofErr w:type="gramEnd"/>
      <w:r w:rsidR="00885A94">
        <w:rPr>
          <w:rStyle w:val="FontStyle23"/>
          <w:sz w:val="16"/>
          <w:szCs w:val="16"/>
        </w:rPr>
        <w:t>еквизиты муниципального нормативного правового акта  или проекта муниципального нормативного правового акта)</w:t>
      </w:r>
    </w:p>
    <w:p w:rsidR="00885A94" w:rsidRDefault="00885A94" w:rsidP="009522AF">
      <w:pPr>
        <w:pStyle w:val="Style9"/>
        <w:widowControl/>
        <w:spacing w:before="82" w:line="329" w:lineRule="exact"/>
        <w:ind w:right="2496" w:firstLine="0"/>
        <w:jc w:val="both"/>
        <w:rPr>
          <w:rStyle w:val="FontStyle22"/>
          <w:b/>
          <w:sz w:val="24"/>
          <w:szCs w:val="24"/>
          <w:u w:val="single"/>
        </w:rPr>
      </w:pPr>
      <w:proofErr w:type="spellStart"/>
      <w:r>
        <w:rPr>
          <w:rStyle w:val="FontStyle22"/>
          <w:b/>
          <w:sz w:val="24"/>
          <w:szCs w:val="24"/>
          <w:u w:val="single"/>
        </w:rPr>
        <w:t>коррупциогенных</w:t>
      </w:r>
      <w:proofErr w:type="spellEnd"/>
      <w:r>
        <w:rPr>
          <w:rStyle w:val="FontStyle22"/>
          <w:b/>
          <w:sz w:val="24"/>
          <w:szCs w:val="24"/>
          <w:u w:val="single"/>
        </w:rPr>
        <w:t xml:space="preserve"> фактов  не выявлено</w:t>
      </w:r>
      <w:proofErr w:type="gramStart"/>
      <w:r>
        <w:rPr>
          <w:rStyle w:val="FontStyle22"/>
          <w:b/>
          <w:sz w:val="24"/>
          <w:szCs w:val="24"/>
          <w:u w:val="single"/>
        </w:rPr>
        <w:t xml:space="preserve"> .</w:t>
      </w:r>
      <w:proofErr w:type="gramEnd"/>
    </w:p>
    <w:p w:rsidR="00885A94" w:rsidRDefault="00885A94" w:rsidP="009522A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 </w:t>
      </w:r>
      <w:proofErr w:type="gramStart"/>
      <w:r>
        <w:rPr>
          <w:rStyle w:val="FontStyle22"/>
          <w:sz w:val="20"/>
          <w:szCs w:val="20"/>
        </w:rPr>
        <w:t>представленном</w:t>
      </w:r>
      <w:proofErr w:type="gramEnd"/>
      <w:r>
        <w:rPr>
          <w:rStyle w:val="FontStyle22"/>
          <w:sz w:val="20"/>
          <w:szCs w:val="20"/>
        </w:rPr>
        <w:t xml:space="preserve"> __________________________________________________________________________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8676"/>
        </w:tabs>
        <w:spacing w:line="319" w:lineRule="exact"/>
        <w:ind w:right="62"/>
        <w:rPr>
          <w:rStyle w:val="FontStyle23"/>
          <w:i w:val="0"/>
          <w:iCs w:val="0"/>
          <w:sz w:val="20"/>
          <w:szCs w:val="20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>реквизиты муниципального нормативного правового акта или проекта муниципального нормативного правового акта)</w:t>
      </w:r>
    </w:p>
    <w:p w:rsidR="00885A94" w:rsidRDefault="00885A94" w:rsidP="009522AF">
      <w:pPr>
        <w:pStyle w:val="Style3"/>
        <w:widowControl/>
        <w:spacing w:line="240" w:lineRule="auto"/>
        <w:jc w:val="both"/>
        <w:rPr>
          <w:rStyle w:val="FontStyle23"/>
          <w:sz w:val="16"/>
          <w:szCs w:val="16"/>
        </w:rPr>
      </w:pPr>
      <w:r>
        <w:rPr>
          <w:rStyle w:val="FontStyle23"/>
          <w:sz w:val="16"/>
          <w:szCs w:val="16"/>
        </w:rPr>
        <w:t xml:space="preserve">                                                     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выявлены следующие </w:t>
      </w:r>
      <w:proofErr w:type="spellStart"/>
      <w:r w:rsidR="008444E0">
        <w:rPr>
          <w:rStyle w:val="FontStyle22"/>
          <w:sz w:val="20"/>
          <w:szCs w:val="20"/>
        </w:rPr>
        <w:t>коррупциогенные</w:t>
      </w:r>
      <w:proofErr w:type="spellEnd"/>
      <w:r>
        <w:rPr>
          <w:rStyle w:val="FontStyle22"/>
          <w:sz w:val="20"/>
          <w:szCs w:val="20"/>
        </w:rPr>
        <w:t xml:space="preserve">  факты: 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</w:t>
      </w:r>
    </w:p>
    <w:p w:rsidR="00885A94" w:rsidRDefault="00885A94" w:rsidP="009522AF">
      <w:pPr>
        <w:pStyle w:val="Style7"/>
        <w:widowControl/>
        <w:tabs>
          <w:tab w:val="left" w:leader="underscore" w:pos="9202"/>
        </w:tabs>
        <w:spacing w:before="65" w:line="240" w:lineRule="auto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>_____________________________________________________________________________________________</w:t>
      </w:r>
    </w:p>
    <w:p w:rsidR="00885A94" w:rsidRDefault="00885A94" w:rsidP="009522AF">
      <w:pPr>
        <w:pStyle w:val="Style7"/>
        <w:widowControl/>
        <w:spacing w:before="82" w:line="322" w:lineRule="exact"/>
        <w:ind w:firstLine="709"/>
        <w:rPr>
          <w:rStyle w:val="FontStyle22"/>
          <w:sz w:val="20"/>
          <w:szCs w:val="20"/>
        </w:rPr>
      </w:pPr>
      <w:r>
        <w:rPr>
          <w:rStyle w:val="FontStyle22"/>
          <w:sz w:val="20"/>
          <w:szCs w:val="20"/>
        </w:rPr>
        <w:t xml:space="preserve">В целях устранения выявленных </w:t>
      </w:r>
      <w:proofErr w:type="spellStart"/>
      <w:r>
        <w:rPr>
          <w:rStyle w:val="FontStyle22"/>
          <w:sz w:val="20"/>
          <w:szCs w:val="20"/>
        </w:rPr>
        <w:t>коррупциогенных</w:t>
      </w:r>
      <w:proofErr w:type="spellEnd"/>
      <w:r>
        <w:rPr>
          <w:rStyle w:val="FontStyle22"/>
          <w:sz w:val="20"/>
          <w:szCs w:val="20"/>
        </w:rPr>
        <w:t xml:space="preserve"> факторов предлагается _________________________________________________________________________________________.</w:t>
      </w:r>
    </w:p>
    <w:p w:rsidR="00885A94" w:rsidRDefault="00885A94" w:rsidP="009522AF">
      <w:pPr>
        <w:pStyle w:val="Style3"/>
        <w:widowControl/>
        <w:spacing w:line="240" w:lineRule="auto"/>
        <w:jc w:val="both"/>
        <w:rPr>
          <w:rStyle w:val="FontStyle23"/>
          <w:i w:val="0"/>
          <w:sz w:val="16"/>
          <w:szCs w:val="16"/>
        </w:rPr>
      </w:pPr>
      <w:r>
        <w:rPr>
          <w:rStyle w:val="FontStyle23"/>
          <w:sz w:val="20"/>
          <w:szCs w:val="20"/>
        </w:rPr>
        <w:t>(</w:t>
      </w:r>
      <w:r>
        <w:rPr>
          <w:rStyle w:val="FontStyle23"/>
          <w:sz w:val="16"/>
          <w:szCs w:val="16"/>
        </w:rPr>
        <w:t xml:space="preserve">указать способ устранения </w:t>
      </w:r>
      <w:proofErr w:type="spellStart"/>
      <w:r>
        <w:rPr>
          <w:rStyle w:val="FontStyle23"/>
          <w:sz w:val="16"/>
          <w:szCs w:val="16"/>
        </w:rPr>
        <w:t>коррупциогенных</w:t>
      </w:r>
      <w:proofErr w:type="spellEnd"/>
      <w:r>
        <w:rPr>
          <w:rStyle w:val="FontStyle23"/>
          <w:sz w:val="16"/>
          <w:szCs w:val="16"/>
        </w:rPr>
        <w:t xml:space="preserve"> факторо</w:t>
      </w:r>
      <w:bookmarkStart w:id="0" w:name="_GoBack"/>
      <w:bookmarkEnd w:id="0"/>
      <w:r>
        <w:rPr>
          <w:rStyle w:val="FontStyle23"/>
          <w:sz w:val="16"/>
          <w:szCs w:val="16"/>
        </w:rPr>
        <w:t>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885A94" w:rsidRDefault="00885A94" w:rsidP="009522AF">
      <w:pPr>
        <w:pStyle w:val="Style3"/>
        <w:widowControl/>
        <w:spacing w:line="240" w:lineRule="exact"/>
        <w:ind w:left="305"/>
        <w:jc w:val="both"/>
        <w:rPr>
          <w:sz w:val="20"/>
          <w:szCs w:val="20"/>
        </w:rPr>
      </w:pPr>
    </w:p>
    <w:p w:rsidR="00A15A96" w:rsidRPr="009522AF" w:rsidRDefault="00B7068F" w:rsidP="009522AF">
      <w:pPr>
        <w:spacing w:line="240" w:lineRule="atLeast"/>
        <w:jc w:val="both"/>
      </w:pPr>
      <w:r w:rsidRPr="009522AF">
        <w:t xml:space="preserve">Глава </w:t>
      </w:r>
      <w:r w:rsidR="009522AF" w:rsidRPr="009522AF">
        <w:rPr>
          <w:rStyle w:val="FontStyle22"/>
          <w:sz w:val="24"/>
          <w:szCs w:val="24"/>
        </w:rPr>
        <w:t>Вишневского</w:t>
      </w:r>
      <w:r w:rsidRPr="009522AF">
        <w:t xml:space="preserve"> сельсовета</w:t>
      </w:r>
      <w:r w:rsidR="00885A94">
        <w:rPr>
          <w:b/>
          <w:sz w:val="20"/>
          <w:szCs w:val="20"/>
        </w:rPr>
        <w:t xml:space="preserve">     </w:t>
      </w:r>
      <w:r w:rsidR="009522AF">
        <w:rPr>
          <w:b/>
          <w:sz w:val="20"/>
          <w:szCs w:val="20"/>
        </w:rPr>
        <w:t xml:space="preserve">                       </w:t>
      </w:r>
      <w:r w:rsidR="00885A94" w:rsidRPr="009522AF">
        <w:t>_______________</w:t>
      </w:r>
      <w:r w:rsidR="009522AF" w:rsidRPr="009522AF">
        <w:t xml:space="preserve">                 </w:t>
      </w:r>
      <w:r w:rsidR="00885A94" w:rsidRPr="009522AF">
        <w:t xml:space="preserve"> </w:t>
      </w:r>
      <w:r w:rsidR="009522AF" w:rsidRPr="009522AF">
        <w:rPr>
          <w:rStyle w:val="FontStyle23"/>
          <w:i w:val="0"/>
          <w:sz w:val="24"/>
          <w:szCs w:val="24"/>
        </w:rPr>
        <w:t xml:space="preserve">О.Г. </w:t>
      </w:r>
      <w:proofErr w:type="spellStart"/>
      <w:r w:rsidR="009522AF" w:rsidRPr="009522AF">
        <w:rPr>
          <w:rStyle w:val="FontStyle23"/>
          <w:i w:val="0"/>
          <w:sz w:val="24"/>
          <w:szCs w:val="24"/>
        </w:rPr>
        <w:t>Дупик</w:t>
      </w:r>
      <w:proofErr w:type="spellEnd"/>
    </w:p>
    <w:p w:rsidR="00885A94" w:rsidRPr="002A3FF1" w:rsidRDefault="00885A94" w:rsidP="002A3FF1">
      <w:pPr>
        <w:spacing w:line="240" w:lineRule="atLeast"/>
        <w:jc w:val="both"/>
        <w:rPr>
          <w:sz w:val="20"/>
          <w:szCs w:val="20"/>
        </w:rPr>
      </w:pPr>
      <w:r w:rsidRPr="00A15A96">
        <w:rPr>
          <w:sz w:val="20"/>
          <w:szCs w:val="20"/>
        </w:rPr>
        <w:t>наименование должностного лица</w:t>
      </w:r>
      <w:r w:rsidRPr="00A15A96">
        <w:rPr>
          <w:b/>
          <w:sz w:val="20"/>
          <w:szCs w:val="20"/>
        </w:rPr>
        <w:t xml:space="preserve"> </w:t>
      </w:r>
      <w:r w:rsidRPr="00A15A96">
        <w:rPr>
          <w:sz w:val="20"/>
          <w:szCs w:val="20"/>
        </w:rPr>
        <w:t xml:space="preserve">  </w:t>
      </w:r>
      <w:r w:rsidR="00A15A96">
        <w:rPr>
          <w:sz w:val="20"/>
          <w:szCs w:val="20"/>
        </w:rPr>
        <w:t xml:space="preserve">             </w:t>
      </w:r>
      <w:r w:rsidRPr="00A15A96">
        <w:rPr>
          <w:sz w:val="20"/>
          <w:szCs w:val="20"/>
        </w:rPr>
        <w:t>(подпись должностного лица    местного самоуправления</w:t>
      </w:r>
      <w:r w:rsidR="00A15A96" w:rsidRPr="00A15A96">
        <w:rPr>
          <w:sz w:val="20"/>
          <w:szCs w:val="20"/>
        </w:rPr>
        <w:t>)</w:t>
      </w:r>
    </w:p>
    <w:sectPr w:rsidR="00885A94" w:rsidRPr="002A3FF1" w:rsidSect="000D3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616FA"/>
    <w:rsid w:val="0004788A"/>
    <w:rsid w:val="000D30B6"/>
    <w:rsid w:val="00185A19"/>
    <w:rsid w:val="001903EE"/>
    <w:rsid w:val="001C525F"/>
    <w:rsid w:val="002A3FF1"/>
    <w:rsid w:val="002C1296"/>
    <w:rsid w:val="00321812"/>
    <w:rsid w:val="003E4F3B"/>
    <w:rsid w:val="003F7AB6"/>
    <w:rsid w:val="0048092B"/>
    <w:rsid w:val="004C3643"/>
    <w:rsid w:val="005616FA"/>
    <w:rsid w:val="00562FD2"/>
    <w:rsid w:val="005715FD"/>
    <w:rsid w:val="006E0B2B"/>
    <w:rsid w:val="007430DC"/>
    <w:rsid w:val="007551DA"/>
    <w:rsid w:val="007C3B57"/>
    <w:rsid w:val="007F1F08"/>
    <w:rsid w:val="008202E2"/>
    <w:rsid w:val="008444E0"/>
    <w:rsid w:val="00855E6B"/>
    <w:rsid w:val="00885A94"/>
    <w:rsid w:val="008C4222"/>
    <w:rsid w:val="009522AF"/>
    <w:rsid w:val="00A15A96"/>
    <w:rsid w:val="00A64160"/>
    <w:rsid w:val="00AC166E"/>
    <w:rsid w:val="00B327FD"/>
    <w:rsid w:val="00B7068F"/>
    <w:rsid w:val="00BE79B8"/>
    <w:rsid w:val="00C77CF4"/>
    <w:rsid w:val="00CE3608"/>
    <w:rsid w:val="00D71900"/>
    <w:rsid w:val="00E141C2"/>
    <w:rsid w:val="00E36716"/>
    <w:rsid w:val="00EA5931"/>
    <w:rsid w:val="00F60A85"/>
    <w:rsid w:val="00F9541E"/>
    <w:rsid w:val="00FC03B8"/>
    <w:rsid w:val="00FE4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A94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3">
    <w:name w:val="Style3"/>
    <w:basedOn w:val="a"/>
    <w:rsid w:val="00885A94"/>
    <w:pPr>
      <w:spacing w:line="319" w:lineRule="exact"/>
      <w:jc w:val="center"/>
    </w:pPr>
  </w:style>
  <w:style w:type="paragraph" w:customStyle="1" w:styleId="Style7">
    <w:name w:val="Style7"/>
    <w:basedOn w:val="a"/>
    <w:rsid w:val="00885A94"/>
    <w:pPr>
      <w:spacing w:line="323" w:lineRule="exact"/>
      <w:jc w:val="both"/>
    </w:pPr>
  </w:style>
  <w:style w:type="paragraph" w:customStyle="1" w:styleId="Style9">
    <w:name w:val="Style9"/>
    <w:basedOn w:val="a"/>
    <w:rsid w:val="00885A94"/>
    <w:pPr>
      <w:spacing w:line="323" w:lineRule="exact"/>
      <w:ind w:firstLine="2832"/>
    </w:pPr>
  </w:style>
  <w:style w:type="paragraph" w:customStyle="1" w:styleId="ConsPlusTitle">
    <w:name w:val="ConsPlusTitle"/>
    <w:rsid w:val="00885A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885A94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885A94"/>
    <w:rPr>
      <w:rFonts w:ascii="Times New Roman" w:hAnsi="Times New Roman" w:cs="Times New Roman" w:hint="default"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5A9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15A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A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8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5F617-3ABE-4AD6-A9B8-FED31614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79134649671</cp:lastModifiedBy>
  <cp:revision>28</cp:revision>
  <cp:lastPrinted>2019-11-21T05:55:00Z</cp:lastPrinted>
  <dcterms:created xsi:type="dcterms:W3CDTF">2019-07-23T12:56:00Z</dcterms:created>
  <dcterms:modified xsi:type="dcterms:W3CDTF">2022-07-28T09:49:00Z</dcterms:modified>
</cp:coreProperties>
</file>