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02E" w:rsidRPr="00B9776A" w:rsidRDefault="005F002E" w:rsidP="005F002E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B9776A">
        <w:rPr>
          <w:rFonts w:ascii="Arial" w:hAnsi="Arial" w:cs="Arial"/>
          <w:sz w:val="24"/>
          <w:szCs w:val="24"/>
        </w:rPr>
        <w:t>СОВЕТ ДЕПУТАТОВ ВИШНЕВСКОГО    СЕЛЬСОВЕТА</w:t>
      </w:r>
    </w:p>
    <w:p w:rsidR="005F002E" w:rsidRPr="00B9776A" w:rsidRDefault="005F002E" w:rsidP="005F00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B9776A">
        <w:rPr>
          <w:rFonts w:ascii="Arial" w:eastAsia="Times New Roman" w:hAnsi="Arial" w:cs="Arial"/>
          <w:b/>
          <w:bCs/>
          <w:sz w:val="24"/>
          <w:szCs w:val="24"/>
        </w:rPr>
        <w:t>КУПИНСКОГО РАЙОНА НОВОСИБИРСКОЙ ОБЛАСТИ</w:t>
      </w:r>
    </w:p>
    <w:p w:rsidR="005F002E" w:rsidRDefault="005F002E" w:rsidP="005F00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</w:rPr>
      </w:pPr>
      <w:r w:rsidRPr="00B9776A">
        <w:rPr>
          <w:rFonts w:ascii="Arial" w:eastAsia="Times New Roman" w:hAnsi="Arial" w:cs="Arial"/>
          <w:bCs/>
          <w:sz w:val="24"/>
          <w:szCs w:val="24"/>
        </w:rPr>
        <w:t xml:space="preserve"> (шестой созыв)</w:t>
      </w:r>
    </w:p>
    <w:p w:rsidR="005F002E" w:rsidRPr="00B9776A" w:rsidRDefault="005F002E" w:rsidP="005F00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B9776A">
        <w:rPr>
          <w:rFonts w:ascii="Arial" w:hAnsi="Arial" w:cs="Arial"/>
          <w:sz w:val="24"/>
          <w:szCs w:val="24"/>
        </w:rPr>
        <w:t>РЕШЕНИЕ</w:t>
      </w:r>
    </w:p>
    <w:p w:rsidR="005F002E" w:rsidRPr="00B9776A" w:rsidRDefault="005F002E" w:rsidP="005F002E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</w:p>
    <w:p w:rsidR="005F002E" w:rsidRPr="00B9776A" w:rsidRDefault="005F002E" w:rsidP="005F002E">
      <w:pPr>
        <w:pStyle w:val="ConsPlusTitle"/>
        <w:widowControl/>
        <w:jc w:val="center"/>
        <w:rPr>
          <w:rFonts w:ascii="Arial" w:hAnsi="Arial" w:cs="Arial"/>
          <w:b w:val="0"/>
          <w:sz w:val="24"/>
          <w:szCs w:val="24"/>
        </w:rPr>
      </w:pPr>
      <w:r w:rsidRPr="00B9776A">
        <w:rPr>
          <w:rFonts w:ascii="Arial" w:hAnsi="Arial" w:cs="Arial"/>
          <w:b w:val="0"/>
          <w:sz w:val="24"/>
          <w:szCs w:val="24"/>
        </w:rPr>
        <w:t xml:space="preserve">двадцать  </w:t>
      </w:r>
      <w:r w:rsidR="00D57149">
        <w:rPr>
          <w:rFonts w:ascii="Arial" w:hAnsi="Arial" w:cs="Arial"/>
          <w:b w:val="0"/>
          <w:sz w:val="24"/>
          <w:szCs w:val="24"/>
        </w:rPr>
        <w:t>шест</w:t>
      </w:r>
      <w:r w:rsidRPr="00B9776A">
        <w:rPr>
          <w:rFonts w:ascii="Arial" w:hAnsi="Arial" w:cs="Arial"/>
          <w:b w:val="0"/>
          <w:sz w:val="24"/>
          <w:szCs w:val="24"/>
        </w:rPr>
        <w:t>ой  сессии</w:t>
      </w:r>
    </w:p>
    <w:p w:rsidR="005F002E" w:rsidRPr="00B9776A" w:rsidRDefault="005F002E" w:rsidP="007F0DBF">
      <w:pPr>
        <w:pStyle w:val="ConsPlusTitle"/>
        <w:widowControl/>
        <w:rPr>
          <w:rFonts w:ascii="Arial" w:hAnsi="Arial" w:cs="Arial"/>
          <w:b w:val="0"/>
          <w:sz w:val="24"/>
          <w:szCs w:val="24"/>
        </w:rPr>
      </w:pPr>
    </w:p>
    <w:p w:rsidR="005F002E" w:rsidRPr="00B9776A" w:rsidRDefault="005F002E" w:rsidP="007F0DBF">
      <w:pPr>
        <w:pStyle w:val="ConsPlusTitle"/>
        <w:widowControl/>
        <w:rPr>
          <w:rFonts w:ascii="Arial" w:hAnsi="Arial" w:cs="Arial"/>
          <w:b w:val="0"/>
          <w:sz w:val="24"/>
          <w:szCs w:val="24"/>
        </w:rPr>
      </w:pPr>
      <w:r w:rsidRPr="00B9776A">
        <w:rPr>
          <w:rFonts w:ascii="Arial" w:hAnsi="Arial" w:cs="Arial"/>
          <w:b w:val="0"/>
          <w:sz w:val="24"/>
          <w:szCs w:val="24"/>
        </w:rPr>
        <w:t xml:space="preserve"> 13.0</w:t>
      </w:r>
      <w:r w:rsidR="00D57149">
        <w:rPr>
          <w:rFonts w:ascii="Arial" w:hAnsi="Arial" w:cs="Arial"/>
          <w:b w:val="0"/>
          <w:sz w:val="24"/>
          <w:szCs w:val="24"/>
        </w:rPr>
        <w:t>3</w:t>
      </w:r>
      <w:r w:rsidRPr="00B9776A">
        <w:rPr>
          <w:rFonts w:ascii="Arial" w:hAnsi="Arial" w:cs="Arial"/>
          <w:b w:val="0"/>
          <w:sz w:val="24"/>
          <w:szCs w:val="24"/>
        </w:rPr>
        <w:t xml:space="preserve">.2023                                   </w:t>
      </w:r>
      <w:r>
        <w:rPr>
          <w:rFonts w:ascii="Arial" w:hAnsi="Arial" w:cs="Arial"/>
          <w:b w:val="0"/>
          <w:sz w:val="24"/>
          <w:szCs w:val="24"/>
        </w:rPr>
        <w:t xml:space="preserve">            </w:t>
      </w:r>
      <w:r w:rsidRPr="00B9776A">
        <w:rPr>
          <w:rFonts w:ascii="Arial" w:hAnsi="Arial" w:cs="Arial"/>
          <w:b w:val="0"/>
          <w:sz w:val="24"/>
          <w:szCs w:val="24"/>
        </w:rPr>
        <w:t xml:space="preserve">                                            </w:t>
      </w:r>
      <w:r w:rsidR="007F0DBF">
        <w:rPr>
          <w:rFonts w:ascii="Arial" w:hAnsi="Arial" w:cs="Arial"/>
          <w:b w:val="0"/>
          <w:sz w:val="24"/>
          <w:szCs w:val="24"/>
        </w:rPr>
        <w:t xml:space="preserve">                 </w:t>
      </w:r>
      <w:r w:rsidRPr="00B9776A">
        <w:rPr>
          <w:rFonts w:ascii="Arial" w:hAnsi="Arial" w:cs="Arial"/>
          <w:b w:val="0"/>
          <w:sz w:val="24"/>
          <w:szCs w:val="24"/>
        </w:rPr>
        <w:t xml:space="preserve">    № 9</w:t>
      </w:r>
      <w:r w:rsidR="00D57149">
        <w:rPr>
          <w:rFonts w:ascii="Arial" w:hAnsi="Arial" w:cs="Arial"/>
          <w:b w:val="0"/>
          <w:sz w:val="24"/>
          <w:szCs w:val="24"/>
        </w:rPr>
        <w:t>9</w:t>
      </w:r>
    </w:p>
    <w:p w:rsidR="005F002E" w:rsidRPr="00B9776A" w:rsidRDefault="005F002E" w:rsidP="005F002E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B9776A">
        <w:rPr>
          <w:rFonts w:ascii="Arial" w:hAnsi="Arial" w:cs="Arial"/>
          <w:sz w:val="24"/>
          <w:szCs w:val="24"/>
        </w:rPr>
        <w:t xml:space="preserve"> </w:t>
      </w:r>
    </w:p>
    <w:p w:rsidR="005F002E" w:rsidRPr="00B9776A" w:rsidRDefault="005F002E" w:rsidP="005F002E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B9776A">
        <w:rPr>
          <w:rFonts w:ascii="Arial" w:hAnsi="Arial" w:cs="Arial"/>
          <w:sz w:val="24"/>
          <w:szCs w:val="24"/>
        </w:rPr>
        <w:t xml:space="preserve">О внесении изменений в решение  от 27.12.2022 года №  91 «О  бюджете Вишневского сельсовета </w:t>
      </w:r>
      <w:proofErr w:type="spellStart"/>
      <w:r w:rsidRPr="00B9776A">
        <w:rPr>
          <w:rFonts w:ascii="Arial" w:hAnsi="Arial" w:cs="Arial"/>
          <w:sz w:val="24"/>
          <w:szCs w:val="24"/>
        </w:rPr>
        <w:t>Купинского</w:t>
      </w:r>
      <w:proofErr w:type="spellEnd"/>
      <w:r w:rsidRPr="00B9776A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B9776A">
        <w:rPr>
          <w:rFonts w:ascii="Arial" w:hAnsi="Arial" w:cs="Arial"/>
          <w:b w:val="0"/>
          <w:i/>
          <w:sz w:val="24"/>
          <w:szCs w:val="24"/>
        </w:rPr>
        <w:t xml:space="preserve"> </w:t>
      </w:r>
      <w:r w:rsidRPr="00B9776A">
        <w:rPr>
          <w:rFonts w:ascii="Arial" w:hAnsi="Arial" w:cs="Arial"/>
          <w:sz w:val="24"/>
          <w:szCs w:val="24"/>
        </w:rPr>
        <w:t>на 2023 год и плановый период 2024 и 2025 годов»</w:t>
      </w:r>
    </w:p>
    <w:p w:rsidR="005F002E" w:rsidRPr="00B9776A" w:rsidRDefault="005F002E" w:rsidP="005F002E">
      <w:pPr>
        <w:pStyle w:val="ConsPlusTitle"/>
        <w:widowControl/>
        <w:jc w:val="center"/>
        <w:rPr>
          <w:rFonts w:ascii="Arial" w:hAnsi="Arial" w:cs="Arial"/>
          <w:b w:val="0"/>
          <w:sz w:val="24"/>
          <w:szCs w:val="24"/>
        </w:rPr>
      </w:pPr>
    </w:p>
    <w:p w:rsidR="005F002E" w:rsidRPr="00B9776A" w:rsidRDefault="005F002E" w:rsidP="005F002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bCs/>
          <w:sz w:val="24"/>
          <w:szCs w:val="24"/>
        </w:rPr>
      </w:pPr>
      <w:proofErr w:type="gramStart"/>
      <w:r w:rsidRPr="00B9776A">
        <w:rPr>
          <w:rFonts w:ascii="Arial" w:eastAsia="Times New Roman" w:hAnsi="Arial" w:cs="Arial"/>
          <w:sz w:val="24"/>
          <w:szCs w:val="24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Вишневского сельсовета </w:t>
      </w:r>
      <w:proofErr w:type="spellStart"/>
      <w:r w:rsidRPr="00B9776A">
        <w:rPr>
          <w:rFonts w:ascii="Arial" w:eastAsia="Times New Roman" w:hAnsi="Arial" w:cs="Arial"/>
          <w:sz w:val="24"/>
          <w:szCs w:val="24"/>
        </w:rPr>
        <w:t>Купинского</w:t>
      </w:r>
      <w:proofErr w:type="spellEnd"/>
      <w:r w:rsidRPr="00B9776A">
        <w:rPr>
          <w:rFonts w:ascii="Arial" w:eastAsia="Times New Roman" w:hAnsi="Arial" w:cs="Arial"/>
          <w:sz w:val="24"/>
          <w:szCs w:val="24"/>
        </w:rPr>
        <w:t xml:space="preserve"> района Новосибирской области, Положением о бюджетном устройстве и бюджетном процессе  Вишневского сельсовета,  утвержденным решением Совета депутатов Вишневского сельсовета № 137 от    18.01.2019г.  </w:t>
      </w:r>
      <w:r w:rsidRPr="00B9776A">
        <w:rPr>
          <w:rFonts w:ascii="Arial" w:eastAsia="Times New Roman" w:hAnsi="Arial" w:cs="Arial"/>
          <w:bCs/>
          <w:sz w:val="24"/>
          <w:szCs w:val="24"/>
        </w:rPr>
        <w:t xml:space="preserve">Совет депутатов Вишневского сельсовета </w:t>
      </w:r>
      <w:proofErr w:type="spellStart"/>
      <w:r w:rsidRPr="00B9776A">
        <w:rPr>
          <w:rFonts w:ascii="Arial" w:eastAsia="Times New Roman" w:hAnsi="Arial" w:cs="Arial"/>
          <w:bCs/>
          <w:sz w:val="24"/>
          <w:szCs w:val="24"/>
        </w:rPr>
        <w:t>Купинского</w:t>
      </w:r>
      <w:proofErr w:type="spellEnd"/>
      <w:r w:rsidRPr="00B9776A">
        <w:rPr>
          <w:rFonts w:ascii="Arial" w:eastAsia="Times New Roman" w:hAnsi="Arial" w:cs="Arial"/>
          <w:bCs/>
          <w:sz w:val="24"/>
          <w:szCs w:val="24"/>
        </w:rPr>
        <w:t xml:space="preserve"> района Новосибирской области </w:t>
      </w:r>
      <w:proofErr w:type="gramEnd"/>
    </w:p>
    <w:p w:rsidR="005F002E" w:rsidRPr="00B9776A" w:rsidRDefault="005F002E" w:rsidP="005F00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proofErr w:type="gramStart"/>
      <w:r w:rsidRPr="00B9776A">
        <w:rPr>
          <w:rFonts w:ascii="Arial" w:eastAsia="Times New Roman" w:hAnsi="Arial" w:cs="Arial"/>
          <w:b/>
          <w:bCs/>
          <w:sz w:val="24"/>
          <w:szCs w:val="24"/>
        </w:rPr>
        <w:t>Р</w:t>
      </w:r>
      <w:proofErr w:type="gramEnd"/>
      <w:r w:rsidRPr="00B9776A">
        <w:rPr>
          <w:rFonts w:ascii="Arial" w:eastAsia="Times New Roman" w:hAnsi="Arial" w:cs="Arial"/>
          <w:b/>
          <w:bCs/>
          <w:sz w:val="24"/>
          <w:szCs w:val="24"/>
        </w:rPr>
        <w:t xml:space="preserve"> Е Ш И Л:</w:t>
      </w:r>
    </w:p>
    <w:p w:rsidR="005F002E" w:rsidRPr="00B9776A" w:rsidRDefault="005F002E" w:rsidP="005F002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B9776A">
        <w:rPr>
          <w:rFonts w:ascii="Arial" w:hAnsi="Arial" w:cs="Arial"/>
          <w:bCs/>
          <w:sz w:val="24"/>
          <w:szCs w:val="24"/>
        </w:rPr>
        <w:t xml:space="preserve">1. Внести изменения в решение 23-й сессии Совета депутатов Вишневского сельсовета  </w:t>
      </w:r>
      <w:proofErr w:type="spellStart"/>
      <w:r w:rsidRPr="00B9776A">
        <w:rPr>
          <w:rFonts w:ascii="Arial" w:hAnsi="Arial" w:cs="Arial"/>
          <w:bCs/>
          <w:sz w:val="24"/>
          <w:szCs w:val="24"/>
        </w:rPr>
        <w:t>Купинского</w:t>
      </w:r>
      <w:proofErr w:type="spellEnd"/>
      <w:r w:rsidRPr="00B9776A">
        <w:rPr>
          <w:rFonts w:ascii="Arial" w:hAnsi="Arial" w:cs="Arial"/>
          <w:bCs/>
          <w:sz w:val="24"/>
          <w:szCs w:val="24"/>
        </w:rPr>
        <w:t xml:space="preserve"> района Новосибирской области шестого созыва в решение от 27.12.2022 № 91  «О  бюджете Вишневского сельсовета </w:t>
      </w:r>
      <w:proofErr w:type="spellStart"/>
      <w:r w:rsidRPr="00B9776A">
        <w:rPr>
          <w:rFonts w:ascii="Arial" w:hAnsi="Arial" w:cs="Arial"/>
          <w:bCs/>
          <w:sz w:val="24"/>
          <w:szCs w:val="24"/>
        </w:rPr>
        <w:t>Купинского</w:t>
      </w:r>
      <w:proofErr w:type="spellEnd"/>
      <w:r w:rsidRPr="00B9776A">
        <w:rPr>
          <w:rFonts w:ascii="Arial" w:hAnsi="Arial" w:cs="Arial"/>
          <w:bCs/>
          <w:sz w:val="24"/>
          <w:szCs w:val="24"/>
        </w:rPr>
        <w:t xml:space="preserve"> района Новосибирской области  на 2023 год и плановый период 2024 и 2025 годов»</w:t>
      </w:r>
    </w:p>
    <w:p w:rsidR="005F002E" w:rsidRPr="00B9776A" w:rsidRDefault="005F002E" w:rsidP="005F002E">
      <w:pPr>
        <w:pStyle w:val="ConsPlusTitle"/>
        <w:widowControl/>
        <w:ind w:firstLine="708"/>
        <w:jc w:val="both"/>
        <w:rPr>
          <w:rFonts w:ascii="Arial" w:hAnsi="Arial" w:cs="Arial"/>
          <w:sz w:val="24"/>
          <w:szCs w:val="24"/>
        </w:rPr>
      </w:pPr>
      <w:r w:rsidRPr="00B9776A">
        <w:rPr>
          <w:rFonts w:ascii="Arial" w:hAnsi="Arial" w:cs="Arial"/>
          <w:b w:val="0"/>
          <w:bCs w:val="0"/>
          <w:sz w:val="24"/>
          <w:szCs w:val="24"/>
        </w:rPr>
        <w:t xml:space="preserve">1. </w:t>
      </w:r>
      <w:r w:rsidRPr="00B9776A">
        <w:rPr>
          <w:rFonts w:ascii="Arial" w:hAnsi="Arial" w:cs="Arial"/>
          <w:bCs w:val="0"/>
          <w:sz w:val="24"/>
          <w:szCs w:val="24"/>
        </w:rPr>
        <w:t xml:space="preserve">Статья </w:t>
      </w:r>
      <w:r w:rsidRPr="00B9776A">
        <w:rPr>
          <w:rFonts w:ascii="Arial" w:hAnsi="Arial" w:cs="Arial"/>
          <w:sz w:val="24"/>
          <w:szCs w:val="24"/>
        </w:rPr>
        <w:t>1</w:t>
      </w:r>
      <w:r w:rsidRPr="00B9776A">
        <w:rPr>
          <w:rFonts w:ascii="Arial" w:hAnsi="Arial" w:cs="Arial"/>
          <w:bCs w:val="0"/>
          <w:sz w:val="24"/>
          <w:szCs w:val="24"/>
        </w:rPr>
        <w:t xml:space="preserve">. Основные характеристики бюджета муниципального образования Вишневского сельсовета </w:t>
      </w:r>
      <w:proofErr w:type="spellStart"/>
      <w:r w:rsidRPr="00B9776A">
        <w:rPr>
          <w:rFonts w:ascii="Arial" w:hAnsi="Arial" w:cs="Arial"/>
          <w:bCs w:val="0"/>
          <w:sz w:val="24"/>
          <w:szCs w:val="24"/>
        </w:rPr>
        <w:t>Купинского</w:t>
      </w:r>
      <w:proofErr w:type="spellEnd"/>
      <w:r w:rsidRPr="00B9776A">
        <w:rPr>
          <w:rFonts w:ascii="Arial" w:hAnsi="Arial" w:cs="Arial"/>
          <w:bCs w:val="0"/>
          <w:sz w:val="24"/>
          <w:szCs w:val="24"/>
        </w:rPr>
        <w:t xml:space="preserve"> района Новосибирской области </w:t>
      </w:r>
      <w:r w:rsidRPr="00B9776A">
        <w:rPr>
          <w:rFonts w:ascii="Arial" w:hAnsi="Arial" w:cs="Arial"/>
          <w:sz w:val="24"/>
          <w:szCs w:val="24"/>
        </w:rPr>
        <w:t>на 2023 год и плановый период 2024 и 2025 годов».</w:t>
      </w:r>
    </w:p>
    <w:p w:rsidR="005F002E" w:rsidRPr="00B9776A" w:rsidRDefault="005F002E" w:rsidP="005F002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9776A">
        <w:rPr>
          <w:rFonts w:ascii="Arial" w:hAnsi="Arial" w:cs="Arial"/>
          <w:sz w:val="24"/>
          <w:szCs w:val="24"/>
        </w:rPr>
        <w:t>Пункт 1</w:t>
      </w:r>
    </w:p>
    <w:p w:rsidR="005F002E" w:rsidRPr="003E3BDE" w:rsidRDefault="005F002E" w:rsidP="005F002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3E3BDE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3E3BDE">
        <w:rPr>
          <w:rFonts w:ascii="Arial" w:hAnsi="Arial" w:cs="Arial"/>
          <w:sz w:val="24"/>
          <w:szCs w:val="24"/>
        </w:rPr>
        <w:t xml:space="preserve">подпункт 1  </w:t>
      </w:r>
      <w:r w:rsidR="003951BF" w:rsidRPr="003E3BDE">
        <w:rPr>
          <w:rFonts w:ascii="Arial" w:hAnsi="Arial" w:cs="Arial"/>
          <w:sz w:val="24"/>
          <w:szCs w:val="24"/>
        </w:rPr>
        <w:t>«</w:t>
      </w:r>
      <w:r w:rsidRPr="003E3BDE">
        <w:rPr>
          <w:rFonts w:ascii="Arial" w:hAnsi="Arial" w:cs="Arial"/>
          <w:sz w:val="24"/>
          <w:szCs w:val="24"/>
        </w:rPr>
        <w:t xml:space="preserve">прогнозируемый общий объем доходов местного бюджета в сумме     </w:t>
      </w:r>
      <w:r w:rsidR="003951BF" w:rsidRPr="003E3BDE">
        <w:rPr>
          <w:rFonts w:ascii="Arial" w:hAnsi="Arial" w:cs="Arial"/>
          <w:sz w:val="24"/>
          <w:szCs w:val="24"/>
        </w:rPr>
        <w:t>8 </w:t>
      </w:r>
      <w:r w:rsidR="006A4233" w:rsidRPr="003E3BDE">
        <w:rPr>
          <w:rFonts w:ascii="Arial" w:hAnsi="Arial" w:cs="Arial"/>
          <w:sz w:val="24"/>
          <w:szCs w:val="24"/>
        </w:rPr>
        <w:t>714</w:t>
      </w:r>
      <w:r w:rsidR="003951BF" w:rsidRPr="003E3BDE">
        <w:rPr>
          <w:rFonts w:ascii="Arial" w:hAnsi="Arial" w:cs="Arial"/>
          <w:sz w:val="24"/>
          <w:szCs w:val="24"/>
        </w:rPr>
        <w:t> </w:t>
      </w:r>
      <w:r w:rsidR="006A4233" w:rsidRPr="003E3BDE">
        <w:rPr>
          <w:rFonts w:ascii="Arial" w:hAnsi="Arial" w:cs="Arial"/>
          <w:sz w:val="24"/>
          <w:szCs w:val="24"/>
        </w:rPr>
        <w:t>01</w:t>
      </w:r>
      <w:r w:rsidR="003951BF" w:rsidRPr="003E3BDE">
        <w:rPr>
          <w:rFonts w:ascii="Arial" w:hAnsi="Arial" w:cs="Arial"/>
          <w:sz w:val="24"/>
          <w:szCs w:val="24"/>
        </w:rPr>
        <w:t>3,33</w:t>
      </w:r>
      <w:r w:rsidRPr="003E3BDE">
        <w:rPr>
          <w:rFonts w:ascii="Arial" w:hAnsi="Arial" w:cs="Arial"/>
          <w:sz w:val="24"/>
          <w:szCs w:val="24"/>
        </w:rPr>
        <w:t xml:space="preserve"> рублей, в том числе объем безвозмездных поступлений в сумме </w:t>
      </w:r>
      <w:r w:rsidR="003E3BDE" w:rsidRPr="003E3BDE">
        <w:rPr>
          <w:rFonts w:ascii="Arial" w:hAnsi="Arial" w:cs="Arial"/>
          <w:sz w:val="24"/>
          <w:szCs w:val="24"/>
        </w:rPr>
        <w:t>7 200 353,33</w:t>
      </w:r>
      <w:r w:rsidRPr="003E3BDE">
        <w:rPr>
          <w:rFonts w:ascii="Arial" w:hAnsi="Arial" w:cs="Arial"/>
          <w:sz w:val="24"/>
          <w:szCs w:val="24"/>
        </w:rPr>
        <w:t xml:space="preserve">  рублей, из них объем межбюджетных трансфертов, получаемых из других бюджетов бюджетной системы Российской Федерации, в сумме </w:t>
      </w:r>
      <w:r w:rsidR="003E3BDE" w:rsidRPr="003E3BDE">
        <w:rPr>
          <w:rFonts w:ascii="Arial" w:hAnsi="Arial" w:cs="Arial"/>
          <w:sz w:val="24"/>
          <w:szCs w:val="24"/>
        </w:rPr>
        <w:t xml:space="preserve">7 200 353,33  </w:t>
      </w:r>
      <w:r w:rsidRPr="003E3BDE">
        <w:rPr>
          <w:rFonts w:ascii="Arial" w:hAnsi="Arial" w:cs="Arial"/>
          <w:sz w:val="24"/>
          <w:szCs w:val="24"/>
        </w:rPr>
        <w:t>рублей, в том числе объем субсидий, субвенций и иных межбюджетных трансфертов, имеющих целевое назначение, в сумме</w:t>
      </w:r>
      <w:proofErr w:type="gramEnd"/>
      <w:r w:rsidRPr="003E3BDE">
        <w:rPr>
          <w:rFonts w:ascii="Arial" w:hAnsi="Arial" w:cs="Arial"/>
          <w:sz w:val="24"/>
          <w:szCs w:val="24"/>
        </w:rPr>
        <w:t xml:space="preserve"> 3 </w:t>
      </w:r>
      <w:r w:rsidR="003E3BDE" w:rsidRPr="003E3BDE">
        <w:rPr>
          <w:rFonts w:ascii="Arial" w:hAnsi="Arial" w:cs="Arial"/>
          <w:sz w:val="24"/>
          <w:szCs w:val="24"/>
        </w:rPr>
        <w:t>869</w:t>
      </w:r>
      <w:r w:rsidRPr="003E3BDE">
        <w:rPr>
          <w:rFonts w:ascii="Arial" w:hAnsi="Arial" w:cs="Arial"/>
          <w:sz w:val="24"/>
          <w:szCs w:val="24"/>
        </w:rPr>
        <w:t xml:space="preserve"> 245,33  рублей». </w:t>
      </w:r>
    </w:p>
    <w:p w:rsidR="005F002E" w:rsidRPr="003E3BDE" w:rsidRDefault="005F002E" w:rsidP="005F002E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E3BDE">
        <w:rPr>
          <w:rFonts w:ascii="Arial" w:hAnsi="Arial" w:cs="Arial"/>
          <w:sz w:val="24"/>
          <w:szCs w:val="24"/>
        </w:rPr>
        <w:t xml:space="preserve"> подпункт 2: «общий объем расходов местного бюджета в сумме  </w:t>
      </w:r>
      <w:r w:rsidR="003951BF" w:rsidRPr="003E3BDE">
        <w:rPr>
          <w:rFonts w:ascii="Arial" w:hAnsi="Arial" w:cs="Arial"/>
          <w:sz w:val="24"/>
          <w:szCs w:val="24"/>
        </w:rPr>
        <w:t>9</w:t>
      </w:r>
      <w:r w:rsidR="00D57149" w:rsidRPr="003E3BDE">
        <w:rPr>
          <w:rFonts w:ascii="Arial" w:hAnsi="Arial" w:cs="Arial"/>
          <w:sz w:val="24"/>
          <w:szCs w:val="24"/>
        </w:rPr>
        <w:t> </w:t>
      </w:r>
      <w:r w:rsidR="006A4233" w:rsidRPr="003E3BDE">
        <w:rPr>
          <w:rFonts w:ascii="Arial" w:hAnsi="Arial" w:cs="Arial"/>
          <w:sz w:val="24"/>
          <w:szCs w:val="24"/>
        </w:rPr>
        <w:t>933</w:t>
      </w:r>
      <w:r w:rsidR="00D57149" w:rsidRPr="003E3BDE">
        <w:rPr>
          <w:rFonts w:ascii="Arial" w:hAnsi="Arial" w:cs="Arial"/>
          <w:sz w:val="24"/>
          <w:szCs w:val="24"/>
        </w:rPr>
        <w:t xml:space="preserve"> </w:t>
      </w:r>
      <w:r w:rsidR="006A4233" w:rsidRPr="003E3BDE">
        <w:rPr>
          <w:rFonts w:ascii="Arial" w:hAnsi="Arial" w:cs="Arial"/>
          <w:sz w:val="24"/>
          <w:szCs w:val="24"/>
        </w:rPr>
        <w:t>71</w:t>
      </w:r>
      <w:r w:rsidR="003951BF" w:rsidRPr="003E3BDE">
        <w:rPr>
          <w:rFonts w:ascii="Arial" w:hAnsi="Arial" w:cs="Arial"/>
          <w:sz w:val="24"/>
          <w:szCs w:val="24"/>
        </w:rPr>
        <w:t>2,02</w:t>
      </w:r>
      <w:r w:rsidRPr="003E3BDE">
        <w:rPr>
          <w:rFonts w:ascii="Arial" w:hAnsi="Arial" w:cs="Arial"/>
          <w:sz w:val="24"/>
          <w:szCs w:val="24"/>
        </w:rPr>
        <w:t xml:space="preserve">  рублей».</w:t>
      </w:r>
    </w:p>
    <w:p w:rsidR="005F002E" w:rsidRPr="003E3BDE" w:rsidRDefault="005F002E" w:rsidP="005F002E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E3BDE">
        <w:rPr>
          <w:rFonts w:ascii="Arial" w:hAnsi="Arial" w:cs="Arial"/>
          <w:sz w:val="24"/>
          <w:szCs w:val="24"/>
        </w:rPr>
        <w:t>подпункт 3: «дефицит (</w:t>
      </w:r>
      <w:proofErr w:type="spellStart"/>
      <w:r w:rsidRPr="003E3BDE">
        <w:rPr>
          <w:rFonts w:ascii="Arial" w:hAnsi="Arial" w:cs="Arial"/>
          <w:sz w:val="24"/>
          <w:szCs w:val="24"/>
        </w:rPr>
        <w:t>профицит</w:t>
      </w:r>
      <w:proofErr w:type="spellEnd"/>
      <w:r w:rsidRPr="003E3BDE">
        <w:rPr>
          <w:rFonts w:ascii="Arial" w:hAnsi="Arial" w:cs="Arial"/>
          <w:sz w:val="24"/>
          <w:szCs w:val="24"/>
        </w:rPr>
        <w:t>) местного бюджета в сумме  1 219 698,69 рублей».</w:t>
      </w:r>
    </w:p>
    <w:p w:rsidR="005F002E" w:rsidRPr="00B9776A" w:rsidRDefault="005F002E" w:rsidP="005F002E">
      <w:pPr>
        <w:pStyle w:val="ConsPlusNormal0"/>
        <w:ind w:firstLine="709"/>
        <w:jc w:val="both"/>
        <w:outlineLvl w:val="0"/>
        <w:rPr>
          <w:b/>
          <w:sz w:val="24"/>
          <w:szCs w:val="24"/>
        </w:rPr>
      </w:pPr>
      <w:r w:rsidRPr="00B9776A">
        <w:rPr>
          <w:sz w:val="24"/>
          <w:szCs w:val="24"/>
        </w:rPr>
        <w:t xml:space="preserve">2. </w:t>
      </w:r>
      <w:r w:rsidRPr="00B9776A">
        <w:rPr>
          <w:b/>
          <w:sz w:val="24"/>
          <w:szCs w:val="24"/>
        </w:rPr>
        <w:t>Статья 3. Бюджетные ассигнования местного бюджета на 2023 год и на плановый период 2024 и 2025 годов</w:t>
      </w:r>
    </w:p>
    <w:p w:rsidR="005F002E" w:rsidRPr="00B9776A" w:rsidRDefault="005F002E" w:rsidP="005F002E">
      <w:pPr>
        <w:pStyle w:val="ConsPlusNormal0"/>
        <w:ind w:firstLine="709"/>
        <w:jc w:val="both"/>
        <w:rPr>
          <w:sz w:val="24"/>
          <w:szCs w:val="24"/>
        </w:rPr>
      </w:pPr>
    </w:p>
    <w:p w:rsidR="005F002E" w:rsidRPr="00B9776A" w:rsidRDefault="005F002E" w:rsidP="005F002E">
      <w:pPr>
        <w:pStyle w:val="ConsPlusNormal0"/>
        <w:ind w:firstLine="709"/>
        <w:jc w:val="both"/>
        <w:rPr>
          <w:sz w:val="24"/>
          <w:szCs w:val="24"/>
        </w:rPr>
      </w:pPr>
      <w:r w:rsidRPr="00B9776A">
        <w:rPr>
          <w:sz w:val="24"/>
          <w:szCs w:val="24"/>
        </w:rPr>
        <w:t xml:space="preserve">1. Утвердить в пределах общего объема расходов, установленного </w:t>
      </w:r>
      <w:hyperlink r:id="rId4" w:anchor="P12" w:history="1">
        <w:r w:rsidRPr="00B9776A">
          <w:rPr>
            <w:rStyle w:val="a3"/>
            <w:sz w:val="24"/>
            <w:szCs w:val="24"/>
          </w:rPr>
          <w:t>статьей 1</w:t>
        </w:r>
      </w:hyperlink>
      <w:r w:rsidRPr="00B9776A">
        <w:rPr>
          <w:sz w:val="24"/>
          <w:szCs w:val="24"/>
        </w:rPr>
        <w:t xml:space="preserve"> настоящего Решения, распределение бюджетных ассигнований:</w:t>
      </w:r>
    </w:p>
    <w:p w:rsidR="005F002E" w:rsidRPr="00B9776A" w:rsidRDefault="005F002E" w:rsidP="005F002E">
      <w:pPr>
        <w:pStyle w:val="ConsPlusNormal0"/>
        <w:ind w:firstLine="709"/>
        <w:jc w:val="both"/>
        <w:rPr>
          <w:sz w:val="24"/>
          <w:szCs w:val="24"/>
        </w:rPr>
      </w:pPr>
      <w:r w:rsidRPr="00B9776A">
        <w:rPr>
          <w:sz w:val="24"/>
          <w:szCs w:val="24"/>
        </w:rPr>
        <w:lastRenderedPageBreak/>
        <w:t xml:space="preserve">1) по разделам, подразделам, целевым статьям (муниципальным программам и </w:t>
      </w:r>
      <w:proofErr w:type="spellStart"/>
      <w:r w:rsidRPr="00B9776A">
        <w:rPr>
          <w:sz w:val="24"/>
          <w:szCs w:val="24"/>
        </w:rPr>
        <w:t>непрограммным</w:t>
      </w:r>
      <w:proofErr w:type="spellEnd"/>
      <w:r w:rsidRPr="00B9776A">
        <w:rPr>
          <w:sz w:val="24"/>
          <w:szCs w:val="24"/>
        </w:rPr>
        <w:t xml:space="preserve"> направлениям деятельности), группам (группам и подгруппам) видов расходов бюджета на 2023 год и плановый период  2024 и 2025 годов согласно </w:t>
      </w:r>
      <w:r w:rsidRPr="00B9776A">
        <w:rPr>
          <w:b/>
          <w:sz w:val="24"/>
          <w:szCs w:val="24"/>
        </w:rPr>
        <w:t>приложению 1</w:t>
      </w:r>
      <w:r w:rsidRPr="00B9776A">
        <w:rPr>
          <w:sz w:val="24"/>
          <w:szCs w:val="24"/>
        </w:rPr>
        <w:t xml:space="preserve"> к настоящему Решению;</w:t>
      </w:r>
    </w:p>
    <w:p w:rsidR="005F002E" w:rsidRPr="00B9776A" w:rsidRDefault="005F002E" w:rsidP="005F002E">
      <w:pPr>
        <w:pStyle w:val="ConsPlusNormal0"/>
        <w:ind w:firstLine="709"/>
        <w:jc w:val="both"/>
        <w:rPr>
          <w:sz w:val="24"/>
          <w:szCs w:val="24"/>
        </w:rPr>
      </w:pPr>
      <w:r w:rsidRPr="00B9776A">
        <w:rPr>
          <w:sz w:val="24"/>
          <w:szCs w:val="24"/>
        </w:rPr>
        <w:t xml:space="preserve">2) по целевым статьям (муниципальным программам и </w:t>
      </w:r>
      <w:proofErr w:type="spellStart"/>
      <w:r w:rsidRPr="00B9776A">
        <w:rPr>
          <w:sz w:val="24"/>
          <w:szCs w:val="24"/>
        </w:rPr>
        <w:t>непрограммным</w:t>
      </w:r>
      <w:proofErr w:type="spellEnd"/>
      <w:r w:rsidRPr="00B9776A">
        <w:rPr>
          <w:sz w:val="24"/>
          <w:szCs w:val="24"/>
        </w:rPr>
        <w:t xml:space="preserve"> направлениям деятельности), группам (группам и подгруппам) видов расходов классификации расходов бюджета на 2023 год и плановый период  2024 и 2025 годов согласно </w:t>
      </w:r>
      <w:r w:rsidRPr="00B9776A">
        <w:rPr>
          <w:b/>
          <w:sz w:val="24"/>
          <w:szCs w:val="24"/>
        </w:rPr>
        <w:t>приложению 2</w:t>
      </w:r>
      <w:r w:rsidRPr="00B9776A">
        <w:rPr>
          <w:sz w:val="24"/>
          <w:szCs w:val="24"/>
        </w:rPr>
        <w:t xml:space="preserve"> к настоящему Решению.</w:t>
      </w:r>
    </w:p>
    <w:p w:rsidR="005F002E" w:rsidRPr="00B9776A" w:rsidRDefault="005F002E" w:rsidP="005F002E">
      <w:pPr>
        <w:pStyle w:val="ConsPlusNormal0"/>
        <w:ind w:firstLine="709"/>
        <w:jc w:val="both"/>
        <w:rPr>
          <w:sz w:val="24"/>
          <w:szCs w:val="24"/>
        </w:rPr>
      </w:pPr>
      <w:r w:rsidRPr="00B9776A">
        <w:rPr>
          <w:sz w:val="24"/>
          <w:szCs w:val="24"/>
        </w:rPr>
        <w:t xml:space="preserve">2. Утвердить ведомственную структуру расходов бюджета муниципального образования </w:t>
      </w:r>
      <w:r w:rsidRPr="00B9776A">
        <w:rPr>
          <w:bCs/>
          <w:sz w:val="24"/>
          <w:szCs w:val="24"/>
        </w:rPr>
        <w:t xml:space="preserve">Вишневского сельсовета </w:t>
      </w:r>
      <w:proofErr w:type="spellStart"/>
      <w:r w:rsidRPr="00B9776A">
        <w:rPr>
          <w:bCs/>
          <w:sz w:val="24"/>
          <w:szCs w:val="24"/>
        </w:rPr>
        <w:t>Купинского</w:t>
      </w:r>
      <w:proofErr w:type="spellEnd"/>
      <w:r w:rsidRPr="00B9776A">
        <w:rPr>
          <w:bCs/>
          <w:sz w:val="24"/>
          <w:szCs w:val="24"/>
        </w:rPr>
        <w:t xml:space="preserve"> района Новосибирской области</w:t>
      </w:r>
      <w:r w:rsidRPr="00B9776A">
        <w:rPr>
          <w:sz w:val="24"/>
          <w:szCs w:val="24"/>
        </w:rPr>
        <w:t xml:space="preserve"> на 2023год и плановый период 2024 и 2025 годов согласно </w:t>
      </w:r>
      <w:r w:rsidRPr="00B9776A">
        <w:rPr>
          <w:b/>
          <w:sz w:val="24"/>
          <w:szCs w:val="24"/>
        </w:rPr>
        <w:t>приложению 3</w:t>
      </w:r>
      <w:r w:rsidRPr="00B9776A">
        <w:rPr>
          <w:sz w:val="24"/>
          <w:szCs w:val="24"/>
        </w:rPr>
        <w:t xml:space="preserve"> к настоящему Решению.</w:t>
      </w:r>
    </w:p>
    <w:p w:rsidR="005F002E" w:rsidRPr="00B9776A" w:rsidRDefault="005F002E" w:rsidP="005F002E">
      <w:pPr>
        <w:pStyle w:val="ConsPlusNormal0"/>
        <w:ind w:firstLine="709"/>
        <w:jc w:val="both"/>
        <w:outlineLvl w:val="0"/>
        <w:rPr>
          <w:b/>
          <w:sz w:val="24"/>
          <w:szCs w:val="24"/>
        </w:rPr>
      </w:pPr>
      <w:r w:rsidRPr="00B9776A">
        <w:rPr>
          <w:sz w:val="24"/>
          <w:szCs w:val="24"/>
        </w:rPr>
        <w:t xml:space="preserve">3. </w:t>
      </w:r>
      <w:r w:rsidRPr="00B9776A">
        <w:rPr>
          <w:b/>
          <w:sz w:val="24"/>
          <w:szCs w:val="24"/>
        </w:rPr>
        <w:t xml:space="preserve">Статья 6. Дорожный фонд </w:t>
      </w:r>
      <w:r w:rsidRPr="00B9776A">
        <w:rPr>
          <w:bCs/>
          <w:sz w:val="24"/>
          <w:szCs w:val="24"/>
        </w:rPr>
        <w:t xml:space="preserve">Вишневского сельсовета </w:t>
      </w:r>
      <w:proofErr w:type="spellStart"/>
      <w:r w:rsidRPr="00B9776A">
        <w:rPr>
          <w:bCs/>
          <w:sz w:val="24"/>
          <w:szCs w:val="24"/>
        </w:rPr>
        <w:t>Купинского</w:t>
      </w:r>
      <w:proofErr w:type="spellEnd"/>
      <w:r w:rsidRPr="00B9776A">
        <w:rPr>
          <w:bCs/>
          <w:sz w:val="24"/>
          <w:szCs w:val="24"/>
        </w:rPr>
        <w:t xml:space="preserve"> района Новосибирской области</w:t>
      </w:r>
    </w:p>
    <w:p w:rsidR="005F002E" w:rsidRPr="00B9776A" w:rsidRDefault="005F002E" w:rsidP="005F002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B9776A">
        <w:rPr>
          <w:rFonts w:ascii="Arial" w:eastAsia="Times New Roman" w:hAnsi="Arial" w:cs="Arial"/>
          <w:sz w:val="24"/>
          <w:szCs w:val="24"/>
          <w:lang w:eastAsia="ru-RU"/>
        </w:rPr>
        <w:t>1. </w:t>
      </w:r>
      <w:r w:rsidRPr="00B9776A">
        <w:rPr>
          <w:rFonts w:ascii="Arial" w:hAnsi="Arial" w:cs="Arial"/>
          <w:sz w:val="24"/>
          <w:szCs w:val="24"/>
        </w:rPr>
        <w:t xml:space="preserve">Утвердить объем бюджетных ассигнований дорожного фонда </w:t>
      </w:r>
      <w:r w:rsidRPr="00B9776A">
        <w:rPr>
          <w:rFonts w:ascii="Arial" w:hAnsi="Arial" w:cs="Arial"/>
          <w:bCs/>
          <w:sz w:val="24"/>
          <w:szCs w:val="24"/>
        </w:rPr>
        <w:t xml:space="preserve">Вишневского сельсовета </w:t>
      </w:r>
      <w:proofErr w:type="spellStart"/>
      <w:r w:rsidRPr="00B9776A">
        <w:rPr>
          <w:rFonts w:ascii="Arial" w:hAnsi="Arial" w:cs="Arial"/>
          <w:bCs/>
          <w:sz w:val="24"/>
          <w:szCs w:val="24"/>
        </w:rPr>
        <w:t>Купинского</w:t>
      </w:r>
      <w:proofErr w:type="spellEnd"/>
      <w:r w:rsidRPr="00B9776A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  <w:r w:rsidRPr="00B9776A">
        <w:rPr>
          <w:rFonts w:ascii="Arial" w:hAnsi="Arial" w:cs="Arial"/>
          <w:sz w:val="24"/>
          <w:szCs w:val="24"/>
        </w:rPr>
        <w:t>:</w:t>
      </w:r>
    </w:p>
    <w:p w:rsidR="005F002E" w:rsidRPr="00B9776A" w:rsidRDefault="005F002E" w:rsidP="005F002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B9776A">
        <w:rPr>
          <w:rFonts w:ascii="Arial" w:hAnsi="Arial" w:cs="Arial"/>
          <w:sz w:val="24"/>
          <w:szCs w:val="24"/>
        </w:rPr>
        <w:t>1) на 2023 год в сумме 1 </w:t>
      </w:r>
      <w:r w:rsidR="00A44D0C">
        <w:rPr>
          <w:rFonts w:ascii="Arial" w:hAnsi="Arial" w:cs="Arial"/>
          <w:sz w:val="24"/>
          <w:szCs w:val="24"/>
        </w:rPr>
        <w:t>132 12</w:t>
      </w:r>
      <w:r w:rsidRPr="00B9776A">
        <w:rPr>
          <w:rFonts w:ascii="Arial" w:hAnsi="Arial" w:cs="Arial"/>
          <w:sz w:val="24"/>
          <w:szCs w:val="24"/>
        </w:rPr>
        <w:t>2,14</w:t>
      </w:r>
      <w:r w:rsidRPr="00B9776A">
        <w:rPr>
          <w:rFonts w:ascii="Arial" w:hAnsi="Arial" w:cs="Arial"/>
          <w:b/>
          <w:sz w:val="24"/>
          <w:szCs w:val="24"/>
        </w:rPr>
        <w:t xml:space="preserve"> </w:t>
      </w:r>
      <w:r w:rsidRPr="00B9776A">
        <w:rPr>
          <w:rFonts w:ascii="Arial" w:hAnsi="Arial" w:cs="Arial"/>
          <w:sz w:val="24"/>
          <w:szCs w:val="24"/>
        </w:rPr>
        <w:t>рублей;</w:t>
      </w:r>
    </w:p>
    <w:p w:rsidR="005F002E" w:rsidRPr="00B9776A" w:rsidRDefault="005F002E" w:rsidP="005F002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000000"/>
          <w:sz w:val="24"/>
          <w:szCs w:val="24"/>
        </w:rPr>
      </w:pPr>
      <w:r w:rsidRPr="00B9776A">
        <w:rPr>
          <w:rFonts w:ascii="Arial" w:hAnsi="Arial" w:cs="Arial"/>
          <w:sz w:val="24"/>
          <w:szCs w:val="24"/>
        </w:rPr>
        <w:t xml:space="preserve">2) на 2024 год в сумме 612 690,00 рублей, на 2025  год в сумме 721 300,00 </w:t>
      </w:r>
      <w:r w:rsidRPr="00B9776A">
        <w:rPr>
          <w:rFonts w:ascii="Arial" w:hAnsi="Arial" w:cs="Arial"/>
          <w:color w:val="000000"/>
          <w:sz w:val="24"/>
          <w:szCs w:val="24"/>
        </w:rPr>
        <w:t>рублей.</w:t>
      </w:r>
    </w:p>
    <w:p w:rsidR="005F002E" w:rsidRPr="00B9776A" w:rsidRDefault="005F002E" w:rsidP="005F002E">
      <w:pPr>
        <w:pStyle w:val="ConsPlusNormal0"/>
        <w:ind w:firstLine="709"/>
        <w:jc w:val="both"/>
        <w:outlineLvl w:val="0"/>
        <w:rPr>
          <w:b/>
          <w:sz w:val="24"/>
          <w:szCs w:val="24"/>
        </w:rPr>
      </w:pPr>
      <w:r w:rsidRPr="00B9776A">
        <w:rPr>
          <w:color w:val="000000"/>
          <w:sz w:val="24"/>
          <w:szCs w:val="24"/>
        </w:rPr>
        <w:t xml:space="preserve">4. </w:t>
      </w:r>
      <w:r w:rsidRPr="00B9776A">
        <w:rPr>
          <w:b/>
          <w:sz w:val="24"/>
          <w:szCs w:val="24"/>
        </w:rPr>
        <w:t>Статья 7. Источники финансирования дефицита бюджета</w:t>
      </w:r>
    </w:p>
    <w:p w:rsidR="005F002E" w:rsidRPr="00B9776A" w:rsidRDefault="005F002E" w:rsidP="005F00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F002E" w:rsidRPr="00B9776A" w:rsidRDefault="005F002E" w:rsidP="005F002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9776A">
        <w:rPr>
          <w:rFonts w:ascii="Arial" w:hAnsi="Arial" w:cs="Arial"/>
          <w:sz w:val="24"/>
          <w:szCs w:val="24"/>
        </w:rPr>
        <w:t xml:space="preserve">Установить источники финансирования дефицита местного бюджета на 2023 год и плановый период 2024 и 2025 годов согласно </w:t>
      </w:r>
      <w:r w:rsidRPr="00B9776A">
        <w:rPr>
          <w:rFonts w:ascii="Arial" w:hAnsi="Arial" w:cs="Arial"/>
          <w:b/>
          <w:sz w:val="24"/>
          <w:szCs w:val="24"/>
        </w:rPr>
        <w:t>Приложению 4</w:t>
      </w:r>
      <w:r w:rsidRPr="00B9776A">
        <w:rPr>
          <w:rFonts w:ascii="Arial" w:hAnsi="Arial" w:cs="Arial"/>
          <w:sz w:val="24"/>
          <w:szCs w:val="24"/>
        </w:rPr>
        <w:t xml:space="preserve"> к настоящему Решению.</w:t>
      </w:r>
    </w:p>
    <w:p w:rsidR="005F002E" w:rsidRPr="00B9776A" w:rsidRDefault="005F002E" w:rsidP="005F002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B9776A">
        <w:rPr>
          <w:rFonts w:ascii="Arial" w:eastAsia="Times New Roman" w:hAnsi="Arial" w:cs="Arial"/>
          <w:bCs/>
          <w:sz w:val="24"/>
          <w:szCs w:val="24"/>
        </w:rPr>
        <w:t>5. Решение вступает в силу   после его официального опубликования.</w:t>
      </w:r>
    </w:p>
    <w:p w:rsidR="005F002E" w:rsidRPr="00B9776A" w:rsidRDefault="005F002E" w:rsidP="005F00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5F002E" w:rsidRPr="00B9776A" w:rsidRDefault="005F002E" w:rsidP="005F002E">
      <w:pPr>
        <w:pStyle w:val="2"/>
        <w:widowControl w:val="0"/>
        <w:ind w:firstLine="0"/>
        <w:rPr>
          <w:rFonts w:ascii="Arial" w:hAnsi="Arial" w:cs="Arial"/>
          <w:bCs/>
        </w:rPr>
      </w:pPr>
      <w:r w:rsidRPr="00B9776A">
        <w:rPr>
          <w:rFonts w:ascii="Arial" w:hAnsi="Arial" w:cs="Arial"/>
        </w:rPr>
        <w:t xml:space="preserve"> </w:t>
      </w:r>
      <w:r w:rsidRPr="00B9776A">
        <w:rPr>
          <w:rFonts w:ascii="Arial" w:hAnsi="Arial" w:cs="Arial"/>
          <w:bCs/>
        </w:rPr>
        <w:t xml:space="preserve">Глава  Вишневского сельсовета </w:t>
      </w:r>
    </w:p>
    <w:p w:rsidR="005F002E" w:rsidRPr="00B9776A" w:rsidRDefault="005F002E" w:rsidP="005F002E">
      <w:pPr>
        <w:pStyle w:val="2"/>
        <w:widowControl w:val="0"/>
        <w:ind w:firstLine="0"/>
        <w:rPr>
          <w:rFonts w:ascii="Arial" w:hAnsi="Arial" w:cs="Arial"/>
          <w:bCs/>
        </w:rPr>
      </w:pPr>
      <w:proofErr w:type="spellStart"/>
      <w:r w:rsidRPr="00B9776A">
        <w:rPr>
          <w:rFonts w:ascii="Arial" w:hAnsi="Arial" w:cs="Arial"/>
          <w:bCs/>
        </w:rPr>
        <w:t>Купинского</w:t>
      </w:r>
      <w:proofErr w:type="spellEnd"/>
      <w:r w:rsidRPr="00B9776A">
        <w:rPr>
          <w:rFonts w:ascii="Arial" w:hAnsi="Arial" w:cs="Arial"/>
          <w:bCs/>
        </w:rPr>
        <w:t xml:space="preserve"> района Новосибирской области</w:t>
      </w:r>
    </w:p>
    <w:p w:rsidR="005F002E" w:rsidRPr="00B9776A" w:rsidRDefault="005F002E" w:rsidP="005F002E">
      <w:pPr>
        <w:pStyle w:val="2"/>
        <w:widowControl w:val="0"/>
        <w:ind w:firstLine="0"/>
        <w:rPr>
          <w:rFonts w:ascii="Arial" w:hAnsi="Arial" w:cs="Arial"/>
          <w:bCs/>
        </w:rPr>
      </w:pPr>
    </w:p>
    <w:p w:rsidR="005F002E" w:rsidRPr="00B9776A" w:rsidRDefault="005F002E" w:rsidP="005F002E">
      <w:pPr>
        <w:pStyle w:val="2"/>
        <w:widowControl w:val="0"/>
        <w:ind w:firstLine="0"/>
        <w:rPr>
          <w:rFonts w:ascii="Arial" w:hAnsi="Arial" w:cs="Arial"/>
          <w:bCs/>
        </w:rPr>
      </w:pPr>
      <w:r w:rsidRPr="00B9776A">
        <w:rPr>
          <w:rFonts w:ascii="Arial" w:hAnsi="Arial" w:cs="Arial"/>
          <w:bCs/>
        </w:rPr>
        <w:t xml:space="preserve">_________________ О.Г. </w:t>
      </w:r>
      <w:proofErr w:type="spellStart"/>
      <w:r w:rsidRPr="00B9776A">
        <w:rPr>
          <w:rFonts w:ascii="Arial" w:hAnsi="Arial" w:cs="Arial"/>
          <w:bCs/>
        </w:rPr>
        <w:t>Дупик</w:t>
      </w:r>
      <w:proofErr w:type="spellEnd"/>
    </w:p>
    <w:p w:rsidR="005F002E" w:rsidRPr="00B9776A" w:rsidRDefault="005F002E" w:rsidP="005F002E">
      <w:pPr>
        <w:pStyle w:val="2"/>
        <w:widowControl w:val="0"/>
        <w:ind w:firstLine="0"/>
        <w:rPr>
          <w:rFonts w:ascii="Arial" w:hAnsi="Arial" w:cs="Arial"/>
          <w:bCs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B9776A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</w:t>
      </w: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B9776A">
        <w:rPr>
          <w:rFonts w:ascii="Arial" w:eastAsia="Times New Roman" w:hAnsi="Arial" w:cs="Arial"/>
          <w:bCs/>
          <w:sz w:val="24"/>
          <w:szCs w:val="24"/>
        </w:rPr>
        <w:t xml:space="preserve">Вишневского сельсовета </w:t>
      </w: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proofErr w:type="spellStart"/>
      <w:r w:rsidRPr="00B9776A">
        <w:rPr>
          <w:rFonts w:ascii="Arial" w:eastAsia="Times New Roman" w:hAnsi="Arial" w:cs="Arial"/>
          <w:bCs/>
          <w:sz w:val="24"/>
          <w:szCs w:val="24"/>
        </w:rPr>
        <w:t>Купинского</w:t>
      </w:r>
      <w:proofErr w:type="spellEnd"/>
      <w:r w:rsidRPr="00B9776A">
        <w:rPr>
          <w:rFonts w:ascii="Arial" w:eastAsia="Times New Roman" w:hAnsi="Arial" w:cs="Arial"/>
          <w:bCs/>
          <w:sz w:val="24"/>
          <w:szCs w:val="24"/>
        </w:rPr>
        <w:t xml:space="preserve"> района Новосибирской области</w:t>
      </w: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B9776A">
        <w:rPr>
          <w:rFonts w:ascii="Arial" w:eastAsia="Times New Roman" w:hAnsi="Arial" w:cs="Arial"/>
          <w:bCs/>
          <w:sz w:val="24"/>
          <w:szCs w:val="24"/>
        </w:rPr>
        <w:t xml:space="preserve">_________________ Н.Л. </w:t>
      </w:r>
      <w:proofErr w:type="spellStart"/>
      <w:r w:rsidRPr="00B9776A">
        <w:rPr>
          <w:rFonts w:ascii="Arial" w:eastAsia="Times New Roman" w:hAnsi="Arial" w:cs="Arial"/>
          <w:bCs/>
          <w:sz w:val="24"/>
          <w:szCs w:val="24"/>
        </w:rPr>
        <w:t>Мосейкова</w:t>
      </w:r>
      <w:proofErr w:type="spellEnd"/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Default="005F002E" w:rsidP="005F002E">
      <w:p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5F002E" w:rsidRPr="00B9776A" w:rsidRDefault="005F002E" w:rsidP="005F002E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B9776A">
        <w:rPr>
          <w:rFonts w:ascii="Arial" w:eastAsia="Times New Roman" w:hAnsi="Arial" w:cs="Arial"/>
          <w:color w:val="000000"/>
          <w:sz w:val="24"/>
          <w:szCs w:val="24"/>
        </w:rPr>
        <w:t>Приложение №  4 к решению</w:t>
      </w:r>
    </w:p>
    <w:p w:rsidR="005F002E" w:rsidRPr="00B9776A" w:rsidRDefault="005F002E" w:rsidP="005F002E">
      <w:pPr>
        <w:spacing w:after="1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B9776A">
        <w:rPr>
          <w:rFonts w:ascii="Arial" w:eastAsia="Times New Roman" w:hAnsi="Arial" w:cs="Arial"/>
          <w:color w:val="000000"/>
          <w:sz w:val="24"/>
          <w:szCs w:val="24"/>
        </w:rPr>
        <w:t>к Решению двадцать четвертой сессии</w:t>
      </w:r>
    </w:p>
    <w:p w:rsidR="005F002E" w:rsidRPr="00B9776A" w:rsidRDefault="005F002E" w:rsidP="005F002E">
      <w:pPr>
        <w:spacing w:after="1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B9776A">
        <w:rPr>
          <w:rFonts w:ascii="Arial" w:eastAsia="Times New Roman" w:hAnsi="Arial" w:cs="Arial"/>
          <w:color w:val="000000"/>
          <w:sz w:val="24"/>
          <w:szCs w:val="24"/>
        </w:rPr>
        <w:t xml:space="preserve"> Совета депутатов </w:t>
      </w:r>
    </w:p>
    <w:p w:rsidR="005F002E" w:rsidRPr="00B9776A" w:rsidRDefault="005F002E" w:rsidP="005F002E">
      <w:pPr>
        <w:spacing w:after="1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B9776A">
        <w:rPr>
          <w:rFonts w:ascii="Arial" w:eastAsia="Times New Roman" w:hAnsi="Arial" w:cs="Arial"/>
          <w:color w:val="000000"/>
          <w:sz w:val="24"/>
          <w:szCs w:val="24"/>
        </w:rPr>
        <w:t xml:space="preserve">Вишневского сельсовета </w:t>
      </w:r>
    </w:p>
    <w:p w:rsidR="005F002E" w:rsidRPr="00B9776A" w:rsidRDefault="005F002E" w:rsidP="005F002E">
      <w:pPr>
        <w:spacing w:after="1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proofErr w:type="spellStart"/>
      <w:r w:rsidRPr="00B9776A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B9776A">
        <w:rPr>
          <w:rFonts w:ascii="Arial" w:eastAsia="Times New Roman" w:hAnsi="Arial" w:cs="Arial"/>
          <w:color w:val="000000"/>
          <w:sz w:val="24"/>
          <w:szCs w:val="24"/>
        </w:rPr>
        <w:t xml:space="preserve"> района</w:t>
      </w:r>
    </w:p>
    <w:p w:rsidR="005F002E" w:rsidRPr="00B9776A" w:rsidRDefault="005F002E" w:rsidP="005F002E">
      <w:pPr>
        <w:spacing w:after="1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B9776A">
        <w:rPr>
          <w:rFonts w:ascii="Arial" w:eastAsia="Times New Roman" w:hAnsi="Arial" w:cs="Arial"/>
          <w:color w:val="000000"/>
          <w:sz w:val="24"/>
          <w:szCs w:val="24"/>
        </w:rPr>
        <w:t xml:space="preserve"> Новосибирской области</w:t>
      </w:r>
    </w:p>
    <w:p w:rsidR="005F002E" w:rsidRPr="00B9776A" w:rsidRDefault="005F002E" w:rsidP="005F002E">
      <w:pPr>
        <w:spacing w:after="10" w:line="240" w:lineRule="auto"/>
        <w:jc w:val="right"/>
        <w:rPr>
          <w:rFonts w:ascii="Arial" w:eastAsia="Times New Roman" w:hAnsi="Arial" w:cs="Arial"/>
          <w:sz w:val="24"/>
          <w:szCs w:val="24"/>
        </w:rPr>
      </w:pPr>
      <w:r w:rsidRPr="00B9776A">
        <w:rPr>
          <w:rFonts w:ascii="Arial" w:eastAsia="Times New Roman" w:hAnsi="Arial" w:cs="Arial"/>
          <w:sz w:val="24"/>
          <w:szCs w:val="24"/>
        </w:rPr>
        <w:t>От 13.0</w:t>
      </w:r>
      <w:r w:rsidR="00637307">
        <w:rPr>
          <w:rFonts w:ascii="Arial" w:eastAsia="Times New Roman" w:hAnsi="Arial" w:cs="Arial"/>
          <w:sz w:val="24"/>
          <w:szCs w:val="24"/>
        </w:rPr>
        <w:t>3</w:t>
      </w:r>
      <w:r w:rsidRPr="00B9776A">
        <w:rPr>
          <w:rFonts w:ascii="Arial" w:eastAsia="Times New Roman" w:hAnsi="Arial" w:cs="Arial"/>
          <w:sz w:val="24"/>
          <w:szCs w:val="24"/>
        </w:rPr>
        <w:t>.202</w:t>
      </w:r>
      <w:r w:rsidR="00637307">
        <w:rPr>
          <w:rFonts w:ascii="Arial" w:eastAsia="Times New Roman" w:hAnsi="Arial" w:cs="Arial"/>
          <w:sz w:val="24"/>
          <w:szCs w:val="24"/>
        </w:rPr>
        <w:t>3</w:t>
      </w:r>
      <w:r w:rsidRPr="00B9776A">
        <w:rPr>
          <w:rFonts w:ascii="Arial" w:eastAsia="Times New Roman" w:hAnsi="Arial" w:cs="Arial"/>
          <w:sz w:val="24"/>
          <w:szCs w:val="24"/>
        </w:rPr>
        <w:t>г. № 9</w:t>
      </w:r>
      <w:r w:rsidR="00637307">
        <w:rPr>
          <w:rFonts w:ascii="Arial" w:eastAsia="Times New Roman" w:hAnsi="Arial" w:cs="Arial"/>
          <w:sz w:val="24"/>
          <w:szCs w:val="24"/>
        </w:rPr>
        <w:t>9</w:t>
      </w:r>
    </w:p>
    <w:p w:rsidR="005F002E" w:rsidRPr="00B9776A" w:rsidRDefault="005F002E" w:rsidP="005F002E">
      <w:pPr>
        <w:spacing w:after="112" w:line="240" w:lineRule="auto"/>
        <w:ind w:right="10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15" w:line="240" w:lineRule="auto"/>
        <w:ind w:right="64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B9776A">
        <w:rPr>
          <w:rFonts w:ascii="Arial" w:eastAsia="Times New Roman" w:hAnsi="Arial" w:cs="Arial"/>
          <w:color w:val="000000"/>
          <w:sz w:val="24"/>
          <w:szCs w:val="24"/>
        </w:rPr>
        <w:t xml:space="preserve">Источники внутреннего финансирования дефицита бюджета Вишневского сельсовета </w:t>
      </w:r>
      <w:proofErr w:type="spellStart"/>
      <w:r w:rsidRPr="00B9776A">
        <w:rPr>
          <w:rFonts w:ascii="Arial" w:eastAsia="Times New Roman" w:hAnsi="Arial" w:cs="Arial"/>
          <w:color w:val="000000"/>
          <w:sz w:val="24"/>
          <w:szCs w:val="24"/>
        </w:rPr>
        <w:t>Купинского</w:t>
      </w:r>
      <w:proofErr w:type="spellEnd"/>
      <w:r w:rsidRPr="00B9776A">
        <w:rPr>
          <w:rFonts w:ascii="Arial" w:eastAsia="Times New Roman" w:hAnsi="Arial" w:cs="Arial"/>
          <w:color w:val="000000"/>
          <w:sz w:val="24"/>
          <w:szCs w:val="24"/>
        </w:rPr>
        <w:t xml:space="preserve"> района Новосибирской области, перечень статей и видов </w:t>
      </w:r>
      <w:proofErr w:type="gramStart"/>
      <w:r w:rsidRPr="00B9776A">
        <w:rPr>
          <w:rFonts w:ascii="Arial" w:eastAsia="Times New Roman" w:hAnsi="Arial" w:cs="Arial"/>
          <w:color w:val="000000"/>
          <w:sz w:val="24"/>
          <w:szCs w:val="24"/>
        </w:rPr>
        <w:t>источников финансирования дефицита бюджета Вишневского сельского поселения</w:t>
      </w:r>
      <w:proofErr w:type="gramEnd"/>
      <w:r w:rsidRPr="00B9776A">
        <w:rPr>
          <w:rFonts w:ascii="Arial" w:eastAsia="Times New Roman" w:hAnsi="Arial" w:cs="Arial"/>
          <w:color w:val="000000"/>
          <w:sz w:val="24"/>
          <w:szCs w:val="24"/>
        </w:rPr>
        <w:t xml:space="preserve"> на 2023 год</w:t>
      </w:r>
    </w:p>
    <w:p w:rsidR="005F002E" w:rsidRPr="00B9776A" w:rsidRDefault="005F002E" w:rsidP="005F002E">
      <w:pPr>
        <w:spacing w:after="184" w:line="259" w:lineRule="auto"/>
        <w:jc w:val="right"/>
        <w:rPr>
          <w:rFonts w:ascii="Arial" w:eastAsia="Times New Roman" w:hAnsi="Arial" w:cs="Arial"/>
          <w:color w:val="000000"/>
          <w:sz w:val="28"/>
        </w:rPr>
      </w:pPr>
    </w:p>
    <w:p w:rsidR="005F002E" w:rsidRPr="00B9776A" w:rsidRDefault="005F002E" w:rsidP="005F002E">
      <w:pPr>
        <w:spacing w:after="0" w:line="265" w:lineRule="auto"/>
        <w:ind w:right="79"/>
        <w:jc w:val="right"/>
        <w:rPr>
          <w:rFonts w:ascii="Arial" w:eastAsia="Times New Roman" w:hAnsi="Arial" w:cs="Arial"/>
          <w:color w:val="000000"/>
          <w:sz w:val="28"/>
        </w:rPr>
      </w:pPr>
      <w:r w:rsidRPr="00B9776A">
        <w:rPr>
          <w:rFonts w:ascii="Arial" w:eastAsia="Times New Roman" w:hAnsi="Arial" w:cs="Arial"/>
          <w:color w:val="000000"/>
          <w:sz w:val="28"/>
        </w:rPr>
        <w:t xml:space="preserve">(тыс. рублей) </w:t>
      </w:r>
    </w:p>
    <w:tbl>
      <w:tblPr>
        <w:tblStyle w:val="TableGrid"/>
        <w:tblW w:w="9573" w:type="dxa"/>
        <w:tblInd w:w="-108" w:type="dxa"/>
        <w:tblCellMar>
          <w:top w:w="7" w:type="dxa"/>
          <w:left w:w="108" w:type="dxa"/>
          <w:right w:w="115" w:type="dxa"/>
        </w:tblCellMar>
        <w:tblLook w:val="04A0"/>
      </w:tblPr>
      <w:tblGrid>
        <w:gridCol w:w="2132"/>
        <w:gridCol w:w="2132"/>
        <w:gridCol w:w="3606"/>
        <w:gridCol w:w="1703"/>
      </w:tblGrid>
      <w:tr w:rsidR="005F002E" w:rsidRPr="00B9776A" w:rsidTr="00B25F93">
        <w:trPr>
          <w:trHeight w:val="562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Код </w:t>
            </w:r>
            <w:proofErr w:type="gramStart"/>
            <w:r w:rsidRPr="00B9776A">
              <w:rPr>
                <w:rFonts w:ascii="Arial" w:hAnsi="Arial" w:cs="Arial"/>
                <w:color w:val="000000"/>
                <w:sz w:val="24"/>
              </w:rPr>
              <w:t>классификации источников финансирования дефицита бюджета</w:t>
            </w:r>
            <w:proofErr w:type="gramEnd"/>
          </w:p>
        </w:tc>
        <w:tc>
          <w:tcPr>
            <w:tcW w:w="36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002E" w:rsidRPr="00B9776A" w:rsidRDefault="005F002E" w:rsidP="00B25F93">
            <w:pPr>
              <w:spacing w:after="1" w:line="238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Наименование групп, подгрупп, статей, видов источников </w:t>
            </w:r>
          </w:p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внутреннего финансирования дефицита бюджета </w:t>
            </w:r>
          </w:p>
        </w:tc>
        <w:tc>
          <w:tcPr>
            <w:tcW w:w="17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Сумма </w:t>
            </w:r>
          </w:p>
        </w:tc>
      </w:tr>
      <w:tr w:rsidR="005F002E" w:rsidRPr="00B9776A" w:rsidTr="00B25F93">
        <w:trPr>
          <w:trHeight w:val="1942"/>
        </w:trPr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F002E" w:rsidRPr="00B9776A" w:rsidRDefault="005F002E" w:rsidP="00B25F93">
            <w:pPr>
              <w:spacing w:line="238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Главного администратора источников </w:t>
            </w:r>
          </w:p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финансирования дефицита бюджета 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after="1" w:line="238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Группы, подгруппы, </w:t>
            </w:r>
          </w:p>
          <w:p w:rsidR="005F002E" w:rsidRPr="00B9776A" w:rsidRDefault="005F002E" w:rsidP="00B25F93">
            <w:pPr>
              <w:spacing w:line="238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статьи и вида источника </w:t>
            </w:r>
          </w:p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финансирования дефицита бюджета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after="160" w:line="259" w:lineRule="auto"/>
              <w:rPr>
                <w:rFonts w:ascii="Arial" w:hAnsi="Arial" w:cs="Arial"/>
                <w:color w:val="000000"/>
                <w:sz w:val="28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after="160" w:line="259" w:lineRule="auto"/>
              <w:rPr>
                <w:rFonts w:ascii="Arial" w:hAnsi="Arial" w:cs="Arial"/>
                <w:color w:val="000000"/>
                <w:sz w:val="28"/>
              </w:rPr>
            </w:pPr>
          </w:p>
        </w:tc>
      </w:tr>
      <w:tr w:rsidR="005F002E" w:rsidRPr="00B9776A" w:rsidTr="00B25F93">
        <w:trPr>
          <w:trHeight w:val="286"/>
        </w:trPr>
        <w:tc>
          <w:tcPr>
            <w:tcW w:w="2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1 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2 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3 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  <w:sz w:val="28"/>
              </w:rPr>
            </w:pPr>
            <w:r w:rsidRPr="00B9776A">
              <w:rPr>
                <w:rFonts w:ascii="Arial" w:hAnsi="Arial" w:cs="Arial"/>
                <w:color w:val="000000"/>
                <w:sz w:val="24"/>
              </w:rPr>
              <w:t xml:space="preserve">4 </w:t>
            </w:r>
          </w:p>
        </w:tc>
      </w:tr>
      <w:tr w:rsidR="005F002E" w:rsidRPr="00B9776A" w:rsidTr="00B25F93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  <w:color w:val="000000"/>
              </w:rPr>
            </w:pPr>
            <w:r w:rsidRPr="00B9776A">
              <w:rPr>
                <w:rFonts w:ascii="Arial" w:hAnsi="Arial" w:cs="Arial"/>
              </w:rPr>
              <w:t xml:space="preserve">000 01 00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0000 000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rPr>
                <w:rFonts w:ascii="Arial" w:hAnsi="Arial" w:cs="Arial"/>
                <w:color w:val="000000"/>
              </w:rPr>
            </w:pPr>
            <w:bookmarkStart w:id="0" w:name="RANGE!A12"/>
            <w:r w:rsidRPr="00B9776A">
              <w:rPr>
                <w:rFonts w:ascii="Arial" w:hAnsi="Arial" w:cs="Arial"/>
              </w:rPr>
              <w:t>Источники финансирования дефицита бюджетов - всего</w:t>
            </w:r>
            <w:bookmarkEnd w:id="0"/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3E3BDE" w:rsidRDefault="005F002E" w:rsidP="00B25F93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BDE">
              <w:rPr>
                <w:rFonts w:ascii="Arial" w:hAnsi="Arial" w:cs="Arial"/>
                <w:sz w:val="24"/>
                <w:szCs w:val="24"/>
              </w:rPr>
              <w:t>1 219,70</w:t>
            </w:r>
          </w:p>
        </w:tc>
      </w:tr>
      <w:tr w:rsidR="005F002E" w:rsidRPr="00B9776A" w:rsidTr="00B25F93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 xml:space="preserve">000 01 05 00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0000 000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>Изменение остатков средств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3E3BDE" w:rsidRDefault="005F002E" w:rsidP="00B25F93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BDE">
              <w:rPr>
                <w:rFonts w:ascii="Arial" w:hAnsi="Arial" w:cs="Arial"/>
                <w:sz w:val="24"/>
                <w:szCs w:val="24"/>
              </w:rPr>
              <w:t>1 219,70</w:t>
            </w:r>
          </w:p>
        </w:tc>
      </w:tr>
      <w:tr w:rsidR="005F002E" w:rsidRPr="00B9776A" w:rsidTr="00B25F93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 xml:space="preserve">000 01 05 00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0000 500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>Увеличение остатков средств бюджетов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3E3BDE" w:rsidRDefault="005F002E" w:rsidP="007F0DBF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BDE">
              <w:rPr>
                <w:rFonts w:ascii="Arial" w:hAnsi="Arial" w:cs="Arial"/>
                <w:sz w:val="24"/>
                <w:szCs w:val="24"/>
              </w:rPr>
              <w:t>- 8 </w:t>
            </w:r>
            <w:r w:rsidR="003E3BDE" w:rsidRPr="003E3BDE">
              <w:rPr>
                <w:rFonts w:ascii="Arial" w:hAnsi="Arial" w:cs="Arial"/>
                <w:sz w:val="24"/>
                <w:szCs w:val="24"/>
              </w:rPr>
              <w:t>7</w:t>
            </w:r>
            <w:r w:rsidR="007F0DBF">
              <w:rPr>
                <w:rFonts w:ascii="Arial" w:hAnsi="Arial" w:cs="Arial"/>
                <w:sz w:val="24"/>
                <w:szCs w:val="24"/>
              </w:rPr>
              <w:t>14</w:t>
            </w:r>
            <w:r w:rsidRPr="003E3BDE">
              <w:rPr>
                <w:rFonts w:ascii="Arial" w:hAnsi="Arial" w:cs="Arial"/>
                <w:sz w:val="24"/>
                <w:szCs w:val="24"/>
              </w:rPr>
              <w:t>,</w:t>
            </w:r>
            <w:r w:rsidR="007F0DBF">
              <w:rPr>
                <w:rFonts w:ascii="Arial" w:hAnsi="Arial" w:cs="Arial"/>
                <w:sz w:val="24"/>
                <w:szCs w:val="24"/>
              </w:rPr>
              <w:t>01</w:t>
            </w:r>
          </w:p>
        </w:tc>
      </w:tr>
      <w:tr w:rsidR="005F002E" w:rsidRPr="00B9776A" w:rsidTr="00B25F93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>452 01 05 02 01 10 0000 510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3E3BDE" w:rsidRDefault="003E3BDE" w:rsidP="007F0DBF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BDE">
              <w:rPr>
                <w:rFonts w:ascii="Arial" w:hAnsi="Arial" w:cs="Arial"/>
                <w:sz w:val="24"/>
                <w:szCs w:val="24"/>
              </w:rPr>
              <w:t>- 8 7</w:t>
            </w:r>
            <w:r w:rsidR="007F0DBF">
              <w:rPr>
                <w:rFonts w:ascii="Arial" w:hAnsi="Arial" w:cs="Arial"/>
                <w:sz w:val="24"/>
                <w:szCs w:val="24"/>
              </w:rPr>
              <w:t>14</w:t>
            </w:r>
            <w:r w:rsidR="005F002E" w:rsidRPr="003E3BDE">
              <w:rPr>
                <w:rFonts w:ascii="Arial" w:hAnsi="Arial" w:cs="Arial"/>
                <w:sz w:val="24"/>
                <w:szCs w:val="24"/>
              </w:rPr>
              <w:t>,</w:t>
            </w:r>
            <w:r w:rsidR="007F0DBF">
              <w:rPr>
                <w:rFonts w:ascii="Arial" w:hAnsi="Arial" w:cs="Arial"/>
                <w:sz w:val="24"/>
                <w:szCs w:val="24"/>
              </w:rPr>
              <w:t>01</w:t>
            </w:r>
            <w:r w:rsidR="005F002E" w:rsidRPr="003E3BD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5F002E" w:rsidRPr="00B9776A" w:rsidTr="00B25F93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 xml:space="preserve">000 01 05 00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</w:t>
            </w:r>
            <w:proofErr w:type="spellStart"/>
            <w:r w:rsidRPr="00B9776A">
              <w:rPr>
                <w:rFonts w:ascii="Arial" w:hAnsi="Arial" w:cs="Arial"/>
              </w:rPr>
              <w:t>00</w:t>
            </w:r>
            <w:proofErr w:type="spellEnd"/>
            <w:r w:rsidRPr="00B9776A">
              <w:rPr>
                <w:rFonts w:ascii="Arial" w:hAnsi="Arial" w:cs="Arial"/>
              </w:rPr>
              <w:t xml:space="preserve"> 0000 600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>Уменьшение остатков средств бюджетов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3E3BDE" w:rsidRDefault="005F002E" w:rsidP="006A4233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BDE">
              <w:rPr>
                <w:rFonts w:ascii="Arial" w:hAnsi="Arial" w:cs="Arial"/>
                <w:sz w:val="24"/>
                <w:szCs w:val="24"/>
              </w:rPr>
              <w:t>+ 9 </w:t>
            </w:r>
            <w:r w:rsidR="006A4233" w:rsidRPr="003E3BDE">
              <w:rPr>
                <w:rFonts w:ascii="Arial" w:hAnsi="Arial" w:cs="Arial"/>
                <w:sz w:val="24"/>
                <w:szCs w:val="24"/>
              </w:rPr>
              <w:t>933</w:t>
            </w:r>
            <w:r w:rsidRPr="003E3BDE">
              <w:rPr>
                <w:rFonts w:ascii="Arial" w:hAnsi="Arial" w:cs="Arial"/>
                <w:sz w:val="24"/>
                <w:szCs w:val="24"/>
              </w:rPr>
              <w:t>, </w:t>
            </w:r>
            <w:r w:rsidR="006A4233" w:rsidRPr="003E3BDE">
              <w:rPr>
                <w:rFonts w:ascii="Arial" w:hAnsi="Arial" w:cs="Arial"/>
                <w:sz w:val="24"/>
                <w:szCs w:val="24"/>
              </w:rPr>
              <w:t>71</w:t>
            </w:r>
          </w:p>
        </w:tc>
      </w:tr>
      <w:tr w:rsidR="005F002E" w:rsidRPr="00B9776A" w:rsidTr="00B25F93">
        <w:trPr>
          <w:trHeight w:val="288"/>
        </w:trPr>
        <w:tc>
          <w:tcPr>
            <w:tcW w:w="41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jc w:val="center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>452 01 05 02 01 10 0000 610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B9776A" w:rsidRDefault="005F002E" w:rsidP="00B25F93">
            <w:pPr>
              <w:spacing w:line="259" w:lineRule="auto"/>
              <w:rPr>
                <w:rFonts w:ascii="Arial" w:hAnsi="Arial" w:cs="Arial"/>
              </w:rPr>
            </w:pPr>
            <w:r w:rsidRPr="00B9776A">
              <w:rPr>
                <w:rFonts w:ascii="Arial" w:hAnsi="Arial" w:cs="Arial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002E" w:rsidRPr="003E3BDE" w:rsidRDefault="005F002E" w:rsidP="006A4233">
            <w:pPr>
              <w:spacing w:line="259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BDE">
              <w:rPr>
                <w:rFonts w:ascii="Arial" w:hAnsi="Arial" w:cs="Arial"/>
                <w:sz w:val="24"/>
                <w:szCs w:val="24"/>
              </w:rPr>
              <w:t xml:space="preserve">+ </w:t>
            </w:r>
            <w:r w:rsidR="006A4233" w:rsidRPr="003E3BDE">
              <w:rPr>
                <w:rFonts w:ascii="Arial" w:hAnsi="Arial" w:cs="Arial"/>
                <w:sz w:val="24"/>
                <w:szCs w:val="24"/>
              </w:rPr>
              <w:t>9 933</w:t>
            </w:r>
            <w:r w:rsidRPr="003E3BDE">
              <w:rPr>
                <w:rFonts w:ascii="Arial" w:hAnsi="Arial" w:cs="Arial"/>
                <w:sz w:val="24"/>
                <w:szCs w:val="24"/>
              </w:rPr>
              <w:t>,</w:t>
            </w:r>
            <w:r w:rsidR="006A4233" w:rsidRPr="003E3BDE">
              <w:rPr>
                <w:rFonts w:ascii="Arial" w:hAnsi="Arial" w:cs="Arial"/>
                <w:sz w:val="24"/>
                <w:szCs w:val="24"/>
              </w:rPr>
              <w:t xml:space="preserve"> 71</w:t>
            </w:r>
          </w:p>
        </w:tc>
      </w:tr>
    </w:tbl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5F002E" w:rsidRPr="00B9776A" w:rsidRDefault="005F002E" w:rsidP="005F002E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</w:p>
    <w:p w:rsidR="006C1FC3" w:rsidRDefault="006C1FC3"/>
    <w:sectPr w:rsidR="006C1FC3" w:rsidSect="00EF63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002E"/>
    <w:rsid w:val="00126B55"/>
    <w:rsid w:val="002C5105"/>
    <w:rsid w:val="003951BF"/>
    <w:rsid w:val="003E3BDE"/>
    <w:rsid w:val="005F002E"/>
    <w:rsid w:val="00637307"/>
    <w:rsid w:val="006A4233"/>
    <w:rsid w:val="006C1FC3"/>
    <w:rsid w:val="007F0DBF"/>
    <w:rsid w:val="009220C1"/>
    <w:rsid w:val="00A44D0C"/>
    <w:rsid w:val="00C55CA7"/>
    <w:rsid w:val="00C64D66"/>
    <w:rsid w:val="00D107F6"/>
    <w:rsid w:val="00D31614"/>
    <w:rsid w:val="00D571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02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5F002E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F002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5F002E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5F002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5F002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3">
    <w:name w:val="Hyperlink"/>
    <w:basedOn w:val="a0"/>
    <w:uiPriority w:val="99"/>
    <w:semiHidden/>
    <w:unhideWhenUsed/>
    <w:rsid w:val="005F002E"/>
    <w:rPr>
      <w:color w:val="0000FF"/>
      <w:u w:val="single"/>
    </w:rPr>
  </w:style>
  <w:style w:type="table" w:customStyle="1" w:styleId="TableGrid">
    <w:name w:val="TableGrid"/>
    <w:rsid w:val="005F002E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Users\79134\AppData\Local\Temp\Rar$DIa4524.28347\&#1056;&#1077;&#1096;&#1077;&#1085;&#1080;&#1103;%20&#1086;%20&#1073;&#1102;&#1076;&#1078;&#1077;&#1090;&#1077;(&#1086;&#1090;&#1088;&#1077;&#1076;&#1072;&#1082;&#1090;&#1080;&#1088;&#1086;&#1074;&#1072;&#1085;&#1085;&#1086;&#1077;)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3</Pages>
  <Words>799</Words>
  <Characters>4556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79134649671</dc:creator>
  <cp:lastModifiedBy>79134649671</cp:lastModifiedBy>
  <cp:revision>6</cp:revision>
  <cp:lastPrinted>2023-03-13T06:19:00Z</cp:lastPrinted>
  <dcterms:created xsi:type="dcterms:W3CDTF">2023-01-18T08:09:00Z</dcterms:created>
  <dcterms:modified xsi:type="dcterms:W3CDTF">2023-03-13T06:19:00Z</dcterms:modified>
</cp:coreProperties>
</file>